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149" w:rsidRPr="003A042A" w:rsidRDefault="00053149" w:rsidP="001A6725">
      <w:pPr>
        <w:rPr>
          <w:sz w:val="28"/>
          <w:szCs w:val="28"/>
        </w:rPr>
      </w:pPr>
    </w:p>
    <w:p w:rsidR="00053149" w:rsidRPr="003A042A" w:rsidRDefault="00CE4662" w:rsidP="001A672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D86647" wp14:editId="03D8839E">
            <wp:simplePos x="0" y="0"/>
            <wp:positionH relativeFrom="column">
              <wp:posOffset>4152265</wp:posOffset>
            </wp:positionH>
            <wp:positionV relativeFrom="paragraph">
              <wp:posOffset>194310</wp:posOffset>
            </wp:positionV>
            <wp:extent cx="2190750" cy="809625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M_seekirchen_logo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DED" w:rsidRDefault="001B0DED" w:rsidP="00082EB2">
      <w:pPr>
        <w:rPr>
          <w:sz w:val="28"/>
          <w:szCs w:val="28"/>
        </w:rPr>
      </w:pPr>
    </w:p>
    <w:p w:rsidR="00CE4662" w:rsidRDefault="00CE4662" w:rsidP="00082EB2">
      <w:pPr>
        <w:rPr>
          <w:sz w:val="28"/>
          <w:szCs w:val="28"/>
        </w:rPr>
      </w:pPr>
    </w:p>
    <w:p w:rsidR="00CE4662" w:rsidRDefault="00CE4662" w:rsidP="00082EB2">
      <w:pPr>
        <w:rPr>
          <w:sz w:val="28"/>
          <w:szCs w:val="28"/>
        </w:rPr>
      </w:pPr>
    </w:p>
    <w:p w:rsidR="00CE4662" w:rsidRDefault="00CE4662" w:rsidP="00082EB2">
      <w:pPr>
        <w:rPr>
          <w:sz w:val="28"/>
          <w:szCs w:val="28"/>
        </w:rPr>
      </w:pPr>
    </w:p>
    <w:p w:rsidR="00CE4662" w:rsidRDefault="00CE4662" w:rsidP="00082EB2">
      <w:pPr>
        <w:rPr>
          <w:sz w:val="28"/>
          <w:szCs w:val="28"/>
        </w:rPr>
      </w:pPr>
    </w:p>
    <w:p w:rsidR="002F0FA4" w:rsidRPr="009C16EA" w:rsidRDefault="002F0FA4" w:rsidP="00BA478E">
      <w:pPr>
        <w:spacing w:after="120"/>
        <w:rPr>
          <w:rFonts w:ascii="Calibri" w:hAnsi="Calibri"/>
          <w:b/>
          <w:sz w:val="36"/>
          <w:szCs w:val="44"/>
        </w:rPr>
      </w:pPr>
      <w:bookmarkStart w:id="0" w:name="_GoBack"/>
      <w:bookmarkEnd w:id="0"/>
      <w:r w:rsidRPr="009C16EA">
        <w:rPr>
          <w:rFonts w:ascii="Calibri" w:hAnsi="Calibri"/>
          <w:b/>
          <w:sz w:val="36"/>
          <w:szCs w:val="44"/>
        </w:rPr>
        <w:t>I</w:t>
      </w:r>
      <w:r w:rsidR="002B3F5B" w:rsidRPr="009C16EA">
        <w:rPr>
          <w:rFonts w:ascii="Calibri" w:hAnsi="Calibri"/>
          <w:b/>
          <w:sz w:val="36"/>
          <w:szCs w:val="44"/>
        </w:rPr>
        <w:t xml:space="preserve">nformation </w:t>
      </w:r>
      <w:r w:rsidR="001A6725" w:rsidRPr="009C16EA">
        <w:rPr>
          <w:rFonts w:ascii="Calibri" w:hAnsi="Calibri"/>
          <w:b/>
          <w:sz w:val="36"/>
          <w:szCs w:val="44"/>
        </w:rPr>
        <w:t xml:space="preserve">zur </w:t>
      </w:r>
      <w:r w:rsidR="009C16EA" w:rsidRPr="009C16EA">
        <w:rPr>
          <w:rFonts w:ascii="Calibri" w:hAnsi="Calibri"/>
          <w:b/>
          <w:sz w:val="36"/>
          <w:szCs w:val="44"/>
        </w:rPr>
        <w:t>Nachmittagsbetreuung</w:t>
      </w:r>
      <w:r w:rsidR="001A6725" w:rsidRPr="009C16EA">
        <w:rPr>
          <w:rFonts w:ascii="Calibri" w:hAnsi="Calibri"/>
          <w:b/>
          <w:sz w:val="36"/>
          <w:szCs w:val="44"/>
        </w:rPr>
        <w:t xml:space="preserve"> am </w:t>
      </w:r>
      <w:r w:rsidR="00D913C8" w:rsidRPr="009C16EA">
        <w:rPr>
          <w:rFonts w:ascii="Calibri" w:hAnsi="Calibri"/>
          <w:b/>
          <w:sz w:val="36"/>
          <w:szCs w:val="44"/>
        </w:rPr>
        <w:t>Gymnasium Seekirchen</w:t>
      </w:r>
    </w:p>
    <w:p w:rsidR="00DD38CE" w:rsidRDefault="00D913C8" w:rsidP="00C33591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Das G</w:t>
      </w:r>
      <w:r w:rsidR="006274EE">
        <w:rPr>
          <w:rFonts w:ascii="Calibri" w:hAnsi="Calibri"/>
          <w:sz w:val="23"/>
          <w:szCs w:val="23"/>
        </w:rPr>
        <w:t xml:space="preserve">ymnasium Seekirchen wurde </w:t>
      </w:r>
      <w:r w:rsidR="005A235F">
        <w:rPr>
          <w:rFonts w:ascii="Calibri" w:hAnsi="Calibri"/>
          <w:sz w:val="23"/>
          <w:szCs w:val="23"/>
        </w:rPr>
        <w:t>bereits drei</w:t>
      </w:r>
      <w:r w:rsidR="008B1E35">
        <w:rPr>
          <w:rFonts w:ascii="Calibri" w:hAnsi="Calibri"/>
          <w:sz w:val="23"/>
          <w:szCs w:val="23"/>
        </w:rPr>
        <w:t xml:space="preserve"> Mal</w:t>
      </w:r>
      <w:r w:rsidR="006274EE">
        <w:rPr>
          <w:rFonts w:ascii="Calibri" w:hAnsi="Calibri"/>
          <w:sz w:val="23"/>
          <w:szCs w:val="23"/>
        </w:rPr>
        <w:t xml:space="preserve"> </w:t>
      </w:r>
      <w:r w:rsidR="00082EB2" w:rsidRPr="00BA478E">
        <w:rPr>
          <w:rFonts w:ascii="Calibri" w:hAnsi="Calibri"/>
          <w:sz w:val="23"/>
          <w:szCs w:val="23"/>
        </w:rPr>
        <w:t xml:space="preserve">mit dem Gütesiegel für qualitätsvolle </w:t>
      </w:r>
      <w:r w:rsidR="00B54067" w:rsidRPr="00BA478E">
        <w:rPr>
          <w:rFonts w:ascii="Calibri" w:hAnsi="Calibri"/>
          <w:sz w:val="23"/>
          <w:szCs w:val="23"/>
        </w:rPr>
        <w:t>Tages</w:t>
      </w:r>
      <w:r w:rsidR="00082EB2" w:rsidRPr="00BA478E">
        <w:rPr>
          <w:rFonts w:ascii="Calibri" w:hAnsi="Calibri"/>
          <w:sz w:val="23"/>
          <w:szCs w:val="23"/>
        </w:rPr>
        <w:t>betreuung ausgezeichnet und vom Ministerium als eine „</w:t>
      </w:r>
      <w:proofErr w:type="spellStart"/>
      <w:r w:rsidR="00082EB2" w:rsidRPr="00BA478E">
        <w:rPr>
          <w:rFonts w:ascii="Calibri" w:hAnsi="Calibri"/>
          <w:sz w:val="23"/>
          <w:szCs w:val="23"/>
        </w:rPr>
        <w:t>best</w:t>
      </w:r>
      <w:proofErr w:type="spellEnd"/>
      <w:r w:rsidR="00082EB2" w:rsidRPr="00BA478E">
        <w:rPr>
          <w:rFonts w:ascii="Calibri" w:hAnsi="Calibri"/>
          <w:sz w:val="23"/>
          <w:szCs w:val="23"/>
        </w:rPr>
        <w:t xml:space="preserve"> </w:t>
      </w:r>
      <w:proofErr w:type="spellStart"/>
      <w:r w:rsidR="00082EB2" w:rsidRPr="00BA478E">
        <w:rPr>
          <w:rFonts w:ascii="Calibri" w:hAnsi="Calibri"/>
          <w:sz w:val="23"/>
          <w:szCs w:val="23"/>
        </w:rPr>
        <w:t>practice</w:t>
      </w:r>
      <w:proofErr w:type="spellEnd"/>
      <w:r w:rsidR="00082EB2" w:rsidRPr="00BA478E">
        <w:rPr>
          <w:rFonts w:ascii="Calibri" w:hAnsi="Calibri"/>
          <w:sz w:val="23"/>
          <w:szCs w:val="23"/>
        </w:rPr>
        <w:t xml:space="preserve"> Schule</w:t>
      </w:r>
      <w:r w:rsidR="00412A3F" w:rsidRPr="00BA478E">
        <w:rPr>
          <w:rFonts w:ascii="Calibri" w:hAnsi="Calibri"/>
          <w:sz w:val="23"/>
          <w:szCs w:val="23"/>
        </w:rPr>
        <w:t>“</w:t>
      </w:r>
      <w:r w:rsidR="00082EB2" w:rsidRPr="00BA478E">
        <w:rPr>
          <w:rFonts w:ascii="Calibri" w:hAnsi="Calibri"/>
          <w:sz w:val="23"/>
          <w:szCs w:val="23"/>
        </w:rPr>
        <w:t xml:space="preserve"> ausgewiesen.</w:t>
      </w:r>
    </w:p>
    <w:p w:rsidR="00082EB2" w:rsidRDefault="008B1E35" w:rsidP="00C33591">
      <w:pPr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Die Tagesbetreuung </w:t>
      </w:r>
      <w:r w:rsidR="00082EB2" w:rsidRPr="00BA478E">
        <w:rPr>
          <w:rFonts w:ascii="Calibri" w:hAnsi="Calibri"/>
          <w:sz w:val="23"/>
          <w:szCs w:val="23"/>
        </w:rPr>
        <w:t>umfasst zusätzliche Schwerpunkte aus de</w:t>
      </w:r>
      <w:r w:rsidR="00412A3F" w:rsidRPr="00BA478E">
        <w:rPr>
          <w:rFonts w:ascii="Calibri" w:hAnsi="Calibri"/>
          <w:sz w:val="23"/>
          <w:szCs w:val="23"/>
        </w:rPr>
        <w:t>n</w:t>
      </w:r>
      <w:r w:rsidR="00082EB2" w:rsidRPr="00BA478E">
        <w:rPr>
          <w:rFonts w:ascii="Calibri" w:hAnsi="Calibri"/>
          <w:sz w:val="23"/>
          <w:szCs w:val="23"/>
        </w:rPr>
        <w:t xml:space="preserve"> musisch-kreativen und sportlichen Bereichen. </w:t>
      </w:r>
    </w:p>
    <w:p w:rsidR="00EA098A" w:rsidRPr="00BF155C" w:rsidRDefault="009C16EA" w:rsidP="005B33B9">
      <w:pPr>
        <w:spacing w:before="240" w:after="120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Nachmittags</w:t>
      </w:r>
      <w:r w:rsidR="00CD1C61">
        <w:rPr>
          <w:rFonts w:ascii="Calibri" w:hAnsi="Calibri" w:cs="Arial"/>
          <w:b/>
          <w:bCs/>
          <w:sz w:val="28"/>
          <w:szCs w:val="28"/>
        </w:rPr>
        <w:t>b</w:t>
      </w:r>
      <w:r w:rsidR="00D913C8">
        <w:rPr>
          <w:rFonts w:ascii="Calibri" w:hAnsi="Calibri" w:cs="Arial"/>
          <w:b/>
          <w:bCs/>
          <w:sz w:val="28"/>
          <w:szCs w:val="28"/>
        </w:rPr>
        <w:t xml:space="preserve">etreuung am Gymnasium </w:t>
      </w:r>
      <w:r w:rsidR="00EA098A" w:rsidRPr="00BF155C">
        <w:rPr>
          <w:rFonts w:ascii="Calibri" w:hAnsi="Calibri" w:cs="Arial"/>
          <w:b/>
          <w:bCs/>
          <w:sz w:val="28"/>
          <w:szCs w:val="28"/>
        </w:rPr>
        <w:t>Seekirchen bietet Möglichkeiten:</w:t>
      </w:r>
    </w:p>
    <w:p w:rsidR="00EA098A" w:rsidRPr="00BA478E" w:rsidRDefault="00EA098A" w:rsidP="005B33B9">
      <w:pPr>
        <w:numPr>
          <w:ilvl w:val="0"/>
          <w:numId w:val="11"/>
        </w:numPr>
        <w:spacing w:before="60"/>
        <w:rPr>
          <w:rFonts w:ascii="Calibri" w:hAnsi="Calibri"/>
          <w:sz w:val="23"/>
          <w:szCs w:val="23"/>
        </w:rPr>
      </w:pPr>
      <w:r w:rsidRPr="00BA478E">
        <w:rPr>
          <w:rFonts w:ascii="Calibri" w:hAnsi="Calibri"/>
          <w:sz w:val="23"/>
          <w:szCs w:val="23"/>
        </w:rPr>
        <w:t>SchülerInnen beim kognitiven und sozialen Lernen zu begleiten</w:t>
      </w:r>
    </w:p>
    <w:p w:rsidR="00EA098A" w:rsidRPr="00BA478E" w:rsidRDefault="00EA098A" w:rsidP="005B33B9">
      <w:pPr>
        <w:numPr>
          <w:ilvl w:val="0"/>
          <w:numId w:val="11"/>
        </w:numPr>
        <w:spacing w:before="60"/>
        <w:rPr>
          <w:rFonts w:ascii="Calibri" w:hAnsi="Calibri"/>
          <w:sz w:val="23"/>
          <w:szCs w:val="23"/>
        </w:rPr>
      </w:pPr>
      <w:r w:rsidRPr="00BA478E">
        <w:rPr>
          <w:rFonts w:ascii="Calibri" w:hAnsi="Calibri"/>
          <w:sz w:val="23"/>
          <w:szCs w:val="23"/>
        </w:rPr>
        <w:t>der individuellen Lernförderung</w:t>
      </w:r>
    </w:p>
    <w:p w:rsidR="00EA098A" w:rsidRPr="00BA478E" w:rsidRDefault="00EA098A" w:rsidP="005B33B9">
      <w:pPr>
        <w:numPr>
          <w:ilvl w:val="0"/>
          <w:numId w:val="11"/>
        </w:numPr>
        <w:spacing w:before="60"/>
        <w:rPr>
          <w:rFonts w:ascii="Calibri" w:hAnsi="Calibri"/>
          <w:sz w:val="23"/>
          <w:szCs w:val="23"/>
        </w:rPr>
      </w:pPr>
      <w:r w:rsidRPr="00BA478E">
        <w:rPr>
          <w:rFonts w:ascii="Calibri" w:hAnsi="Calibri"/>
          <w:sz w:val="23"/>
          <w:szCs w:val="23"/>
        </w:rPr>
        <w:t>für mehr gemeinsame Freizeit in der Familie</w:t>
      </w:r>
    </w:p>
    <w:p w:rsidR="00EA098A" w:rsidRPr="00BA478E" w:rsidRDefault="00EA098A" w:rsidP="005B33B9">
      <w:pPr>
        <w:numPr>
          <w:ilvl w:val="0"/>
          <w:numId w:val="11"/>
        </w:numPr>
        <w:spacing w:before="60"/>
        <w:ind w:left="714" w:hanging="357"/>
        <w:rPr>
          <w:rFonts w:ascii="Calibri" w:hAnsi="Calibri"/>
          <w:sz w:val="23"/>
          <w:szCs w:val="23"/>
        </w:rPr>
      </w:pPr>
      <w:r w:rsidRPr="00BA478E">
        <w:rPr>
          <w:rFonts w:ascii="Calibri" w:hAnsi="Calibri"/>
          <w:sz w:val="23"/>
          <w:szCs w:val="23"/>
        </w:rPr>
        <w:t>durch die Kinderbetreuung, den Eltern neue berufliche Möglichkeiten zu eröffnen dem Kind Schule anders erleben zu lassen</w:t>
      </w:r>
    </w:p>
    <w:p w:rsidR="001928EE" w:rsidRPr="003F04A8" w:rsidRDefault="00082EB2" w:rsidP="005B33B9">
      <w:pPr>
        <w:spacing w:before="120" w:after="120"/>
        <w:rPr>
          <w:rFonts w:ascii="Calibri" w:hAnsi="Calibri" w:cs="Arial"/>
          <w:b/>
          <w:bCs/>
          <w:sz w:val="28"/>
          <w:szCs w:val="28"/>
        </w:rPr>
      </w:pPr>
      <w:r w:rsidRPr="003F04A8">
        <w:rPr>
          <w:rFonts w:ascii="Calibri" w:hAnsi="Calibri" w:cs="Arial"/>
          <w:b/>
          <w:bCs/>
          <w:sz w:val="28"/>
          <w:szCs w:val="28"/>
        </w:rPr>
        <w:t>Die B</w:t>
      </w:r>
      <w:r w:rsidR="001928EE" w:rsidRPr="003F04A8">
        <w:rPr>
          <w:rFonts w:ascii="Calibri" w:hAnsi="Calibri" w:cs="Arial"/>
          <w:b/>
          <w:bCs/>
          <w:sz w:val="28"/>
          <w:szCs w:val="28"/>
        </w:rPr>
        <w:t xml:space="preserve">etreuung umfasst: </w:t>
      </w:r>
    </w:p>
    <w:p w:rsidR="001928EE" w:rsidRPr="00BA478E" w:rsidRDefault="001928EE" w:rsidP="00C3391C">
      <w:pPr>
        <w:numPr>
          <w:ilvl w:val="0"/>
          <w:numId w:val="5"/>
        </w:numPr>
        <w:spacing w:before="120"/>
        <w:ind w:left="714" w:hanging="357"/>
        <w:rPr>
          <w:rFonts w:ascii="Calibri" w:hAnsi="Calibri"/>
          <w:sz w:val="23"/>
          <w:szCs w:val="23"/>
        </w:rPr>
      </w:pPr>
      <w:r w:rsidRPr="00BA478E">
        <w:rPr>
          <w:rFonts w:ascii="Calibri" w:hAnsi="Calibri"/>
          <w:sz w:val="23"/>
          <w:szCs w:val="23"/>
        </w:rPr>
        <w:t xml:space="preserve">Mittagessen: </w:t>
      </w:r>
    </w:p>
    <w:p w:rsidR="001928EE" w:rsidRPr="00BA478E" w:rsidRDefault="00C20BB1" w:rsidP="00C20BB1">
      <w:pPr>
        <w:numPr>
          <w:ilvl w:val="1"/>
          <w:numId w:val="5"/>
        </w:numPr>
        <w:ind w:left="1434" w:hanging="357"/>
        <w:rPr>
          <w:rFonts w:ascii="Calibri" w:hAnsi="Calibri"/>
          <w:sz w:val="23"/>
          <w:szCs w:val="23"/>
        </w:rPr>
      </w:pPr>
      <w:r w:rsidRPr="00BA478E">
        <w:rPr>
          <w:rFonts w:ascii="Calibri" w:hAnsi="Calibri"/>
          <w:sz w:val="23"/>
          <w:szCs w:val="23"/>
        </w:rPr>
        <w:t xml:space="preserve">Gemeinsames Essen in familiärer Atmosphäre </w:t>
      </w:r>
      <w:r w:rsidRPr="00BA478E">
        <w:rPr>
          <w:rFonts w:ascii="Calibri" w:hAnsi="Calibri"/>
          <w:sz w:val="23"/>
          <w:szCs w:val="23"/>
        </w:rPr>
        <w:br/>
      </w:r>
      <w:r w:rsidR="00092E9B">
        <w:rPr>
          <w:rFonts w:ascii="Calibri" w:hAnsi="Calibri"/>
          <w:sz w:val="23"/>
          <w:szCs w:val="23"/>
        </w:rPr>
        <w:t>(2 Menüs zur Wahl, angeliefert von der Mensa Salzburg</w:t>
      </w:r>
      <w:r w:rsidR="00A026FB">
        <w:rPr>
          <w:rFonts w:ascii="Calibri" w:hAnsi="Calibri"/>
          <w:sz w:val="23"/>
          <w:szCs w:val="23"/>
        </w:rPr>
        <w:t>, täglich frisch zubereitet</w:t>
      </w:r>
      <w:r w:rsidR="00092E9B">
        <w:rPr>
          <w:rFonts w:ascii="Calibri" w:hAnsi="Calibri"/>
          <w:sz w:val="23"/>
          <w:szCs w:val="23"/>
        </w:rPr>
        <w:t>)</w:t>
      </w:r>
    </w:p>
    <w:p w:rsidR="001928EE" w:rsidRPr="00BA478E" w:rsidRDefault="001928EE" w:rsidP="005B33B9">
      <w:pPr>
        <w:numPr>
          <w:ilvl w:val="0"/>
          <w:numId w:val="5"/>
        </w:numPr>
        <w:spacing w:before="80"/>
        <w:ind w:left="714" w:hanging="357"/>
        <w:rPr>
          <w:rFonts w:ascii="Calibri" w:hAnsi="Calibri"/>
          <w:sz w:val="23"/>
          <w:szCs w:val="23"/>
        </w:rPr>
      </w:pPr>
      <w:r w:rsidRPr="00BA478E">
        <w:rPr>
          <w:rFonts w:ascii="Calibri" w:hAnsi="Calibri"/>
          <w:sz w:val="23"/>
          <w:szCs w:val="23"/>
        </w:rPr>
        <w:t>Regenerationszeit:</w:t>
      </w:r>
    </w:p>
    <w:p w:rsidR="001928EE" w:rsidRPr="00BA478E" w:rsidRDefault="004A7E36" w:rsidP="001928EE">
      <w:pPr>
        <w:numPr>
          <w:ilvl w:val="1"/>
          <w:numId w:val="5"/>
        </w:numPr>
        <w:ind w:left="1434" w:hanging="357"/>
        <w:rPr>
          <w:rFonts w:ascii="Calibri" w:hAnsi="Calibri"/>
          <w:sz w:val="23"/>
          <w:szCs w:val="23"/>
        </w:rPr>
      </w:pPr>
      <w:r w:rsidRPr="00BA478E">
        <w:rPr>
          <w:rFonts w:ascii="Calibri" w:hAnsi="Calibri"/>
          <w:sz w:val="23"/>
          <w:szCs w:val="23"/>
        </w:rPr>
        <w:t>I</w:t>
      </w:r>
      <w:r w:rsidR="001B586D" w:rsidRPr="00BA478E">
        <w:rPr>
          <w:rFonts w:ascii="Calibri" w:hAnsi="Calibri"/>
          <w:sz w:val="23"/>
          <w:szCs w:val="23"/>
        </w:rPr>
        <w:t>ndividuell nutzbar:</w:t>
      </w:r>
      <w:r w:rsidR="001928EE" w:rsidRPr="00BA478E">
        <w:rPr>
          <w:rFonts w:ascii="Calibri" w:hAnsi="Calibri"/>
          <w:sz w:val="23"/>
          <w:szCs w:val="23"/>
        </w:rPr>
        <w:t xml:space="preserve"> Spiele im Fre</w:t>
      </w:r>
      <w:r w:rsidR="00CC1812" w:rsidRPr="00BA478E">
        <w:rPr>
          <w:rFonts w:ascii="Calibri" w:hAnsi="Calibri"/>
          <w:sz w:val="23"/>
          <w:szCs w:val="23"/>
        </w:rPr>
        <w:t>ien,</w:t>
      </w:r>
      <w:r w:rsidR="00CD1C61" w:rsidRPr="00BA478E">
        <w:rPr>
          <w:rFonts w:ascii="Calibri" w:hAnsi="Calibri"/>
          <w:sz w:val="23"/>
          <w:szCs w:val="23"/>
        </w:rPr>
        <w:t xml:space="preserve"> L</w:t>
      </w:r>
      <w:r w:rsidR="00CC1812" w:rsidRPr="00BA478E">
        <w:rPr>
          <w:rFonts w:ascii="Calibri" w:hAnsi="Calibri"/>
          <w:sz w:val="23"/>
          <w:szCs w:val="23"/>
        </w:rPr>
        <w:t>esen, Brettspiele</w:t>
      </w:r>
      <w:r w:rsidR="00CD1C61" w:rsidRPr="00BA478E">
        <w:rPr>
          <w:rFonts w:ascii="Calibri" w:hAnsi="Calibri"/>
          <w:sz w:val="23"/>
          <w:szCs w:val="23"/>
        </w:rPr>
        <w:t>, B</w:t>
      </w:r>
      <w:r w:rsidR="001B586D" w:rsidRPr="00BA478E">
        <w:rPr>
          <w:rFonts w:ascii="Calibri" w:hAnsi="Calibri"/>
          <w:sz w:val="23"/>
          <w:szCs w:val="23"/>
        </w:rPr>
        <w:t>asteln,</w:t>
      </w:r>
      <w:r w:rsidR="0069509E" w:rsidRPr="00BA478E">
        <w:rPr>
          <w:rFonts w:ascii="Calibri" w:hAnsi="Calibri"/>
          <w:sz w:val="23"/>
          <w:szCs w:val="23"/>
        </w:rPr>
        <w:t>…</w:t>
      </w:r>
    </w:p>
    <w:p w:rsidR="007C0DA7" w:rsidRPr="005B33B9" w:rsidRDefault="007C0DA7" w:rsidP="005B33B9">
      <w:pPr>
        <w:numPr>
          <w:ilvl w:val="0"/>
          <w:numId w:val="5"/>
        </w:numPr>
        <w:spacing w:before="80"/>
        <w:ind w:left="714" w:hanging="357"/>
        <w:rPr>
          <w:rFonts w:ascii="Calibri" w:hAnsi="Calibri"/>
          <w:sz w:val="23"/>
          <w:szCs w:val="23"/>
        </w:rPr>
      </w:pPr>
      <w:r w:rsidRPr="005B33B9">
        <w:rPr>
          <w:rFonts w:ascii="Calibri" w:hAnsi="Calibri"/>
          <w:sz w:val="23"/>
          <w:szCs w:val="23"/>
        </w:rPr>
        <w:t>Lernzeit:</w:t>
      </w:r>
    </w:p>
    <w:p w:rsidR="00EA098A" w:rsidRPr="00BA478E" w:rsidRDefault="007C0DA7" w:rsidP="007C0DA7">
      <w:pPr>
        <w:numPr>
          <w:ilvl w:val="1"/>
          <w:numId w:val="5"/>
        </w:numPr>
        <w:ind w:left="1434" w:hanging="357"/>
        <w:rPr>
          <w:rFonts w:asciiTheme="minorHAnsi" w:hAnsiTheme="minorHAnsi" w:cstheme="minorHAnsi"/>
          <w:sz w:val="23"/>
          <w:szCs w:val="23"/>
        </w:rPr>
      </w:pPr>
      <w:r w:rsidRPr="00BA478E">
        <w:rPr>
          <w:rFonts w:asciiTheme="minorHAnsi" w:hAnsiTheme="minorHAnsi" w:cstheme="minorHAnsi"/>
          <w:sz w:val="23"/>
          <w:szCs w:val="23"/>
        </w:rPr>
        <w:t>Hausaufgaben (akute zuerst, nicht immer alle möglich..)</w:t>
      </w:r>
      <w:r w:rsidR="00EA098A" w:rsidRPr="00BA478E">
        <w:rPr>
          <w:rFonts w:asciiTheme="minorHAnsi" w:hAnsiTheme="minorHAnsi" w:cstheme="minorHAnsi"/>
          <w:sz w:val="23"/>
          <w:szCs w:val="23"/>
        </w:rPr>
        <w:t xml:space="preserve"> </w:t>
      </w:r>
    </w:p>
    <w:p w:rsidR="007C0DA7" w:rsidRPr="00BA478E" w:rsidRDefault="007C0DA7" w:rsidP="007C0DA7">
      <w:pPr>
        <w:numPr>
          <w:ilvl w:val="1"/>
          <w:numId w:val="5"/>
        </w:numPr>
        <w:ind w:left="1434" w:hanging="357"/>
        <w:rPr>
          <w:rFonts w:asciiTheme="minorHAnsi" w:hAnsiTheme="minorHAnsi" w:cstheme="minorHAnsi"/>
          <w:sz w:val="23"/>
          <w:szCs w:val="23"/>
        </w:rPr>
      </w:pPr>
      <w:r w:rsidRPr="00BA478E">
        <w:rPr>
          <w:rFonts w:asciiTheme="minorHAnsi" w:hAnsiTheme="minorHAnsi" w:cstheme="minorHAnsi"/>
          <w:sz w:val="23"/>
          <w:szCs w:val="23"/>
        </w:rPr>
        <w:t>Üben für Tests, Schularbeiten</w:t>
      </w:r>
    </w:p>
    <w:p w:rsidR="00C20BB1" w:rsidRPr="00BA478E" w:rsidRDefault="007C0DA7" w:rsidP="007C0DA7">
      <w:pPr>
        <w:numPr>
          <w:ilvl w:val="1"/>
          <w:numId w:val="5"/>
        </w:numPr>
        <w:ind w:left="1434" w:hanging="357"/>
        <w:rPr>
          <w:rFonts w:asciiTheme="minorHAnsi" w:hAnsiTheme="minorHAnsi" w:cstheme="minorHAnsi"/>
          <w:sz w:val="23"/>
          <w:szCs w:val="23"/>
        </w:rPr>
      </w:pPr>
      <w:r w:rsidRPr="00BA478E">
        <w:rPr>
          <w:rFonts w:asciiTheme="minorHAnsi" w:hAnsiTheme="minorHAnsi" w:cstheme="minorHAnsi"/>
          <w:sz w:val="23"/>
          <w:szCs w:val="23"/>
        </w:rPr>
        <w:t>Gemeinsames Lernen mit Klassenkameraden</w:t>
      </w:r>
    </w:p>
    <w:p w:rsidR="007C0DA7" w:rsidRPr="00BA478E" w:rsidRDefault="00C20BB1" w:rsidP="007C0DA7">
      <w:pPr>
        <w:numPr>
          <w:ilvl w:val="1"/>
          <w:numId w:val="5"/>
        </w:numPr>
        <w:ind w:left="1434" w:hanging="357"/>
        <w:rPr>
          <w:rFonts w:asciiTheme="minorHAnsi" w:hAnsiTheme="minorHAnsi" w:cstheme="minorHAnsi"/>
          <w:sz w:val="23"/>
          <w:szCs w:val="23"/>
        </w:rPr>
      </w:pPr>
      <w:r w:rsidRPr="00BA478E">
        <w:rPr>
          <w:rFonts w:asciiTheme="minorHAnsi" w:hAnsiTheme="minorHAnsi" w:cstheme="minorHAnsi"/>
          <w:sz w:val="23"/>
          <w:szCs w:val="23"/>
        </w:rPr>
        <w:t>Umfangreiche Übungsmaterialien: Lernspiele, Computer….</w:t>
      </w:r>
    </w:p>
    <w:p w:rsidR="001928EE" w:rsidRPr="00BA478E" w:rsidRDefault="001928EE" w:rsidP="005B33B9">
      <w:pPr>
        <w:numPr>
          <w:ilvl w:val="0"/>
          <w:numId w:val="5"/>
        </w:numPr>
        <w:spacing w:before="80"/>
        <w:ind w:left="714" w:hanging="357"/>
        <w:rPr>
          <w:rFonts w:ascii="Calibri" w:hAnsi="Calibri"/>
          <w:sz w:val="23"/>
          <w:szCs w:val="23"/>
        </w:rPr>
      </w:pPr>
      <w:r w:rsidRPr="00BA478E">
        <w:rPr>
          <w:rFonts w:ascii="Calibri" w:hAnsi="Calibri"/>
          <w:sz w:val="23"/>
          <w:szCs w:val="23"/>
        </w:rPr>
        <w:t>Jause</w:t>
      </w:r>
      <w:r w:rsidR="00573088" w:rsidRPr="00BA478E">
        <w:rPr>
          <w:rFonts w:ascii="Calibri" w:hAnsi="Calibri"/>
          <w:sz w:val="23"/>
          <w:szCs w:val="23"/>
        </w:rPr>
        <w:t>:</w:t>
      </w:r>
    </w:p>
    <w:p w:rsidR="00573088" w:rsidRPr="00BA478E" w:rsidRDefault="001B586D" w:rsidP="0086335C">
      <w:pPr>
        <w:numPr>
          <w:ilvl w:val="1"/>
          <w:numId w:val="5"/>
        </w:numPr>
        <w:ind w:left="1434" w:hanging="357"/>
        <w:rPr>
          <w:rFonts w:ascii="Calibri" w:hAnsi="Calibri"/>
          <w:sz w:val="23"/>
          <w:szCs w:val="23"/>
        </w:rPr>
      </w:pPr>
      <w:r w:rsidRPr="00BA478E">
        <w:rPr>
          <w:rFonts w:ascii="Calibri" w:hAnsi="Calibri"/>
          <w:sz w:val="23"/>
          <w:szCs w:val="23"/>
        </w:rPr>
        <w:t>Gesunde Jause, die von den SchülerInnen und LehrerInnen täglich frisch zubereitet wird.</w:t>
      </w:r>
    </w:p>
    <w:p w:rsidR="00573088" w:rsidRPr="00BA478E" w:rsidRDefault="00C3391C" w:rsidP="0086335C">
      <w:pPr>
        <w:numPr>
          <w:ilvl w:val="1"/>
          <w:numId w:val="5"/>
        </w:numPr>
        <w:ind w:left="1434" w:hanging="357"/>
        <w:rPr>
          <w:rFonts w:ascii="Calibri" w:hAnsi="Calibri"/>
          <w:sz w:val="23"/>
          <w:szCs w:val="23"/>
        </w:rPr>
      </w:pPr>
      <w:r w:rsidRPr="00BA478E">
        <w:rPr>
          <w:rFonts w:ascii="Calibri" w:hAnsi="Calibri"/>
          <w:sz w:val="23"/>
          <w:szCs w:val="23"/>
        </w:rPr>
        <w:t>Jederzeit</w:t>
      </w:r>
      <w:r w:rsidR="0086335C" w:rsidRPr="00BA478E">
        <w:rPr>
          <w:rFonts w:ascii="Calibri" w:hAnsi="Calibri"/>
          <w:sz w:val="23"/>
          <w:szCs w:val="23"/>
        </w:rPr>
        <w:t xml:space="preserve"> </w:t>
      </w:r>
      <w:r w:rsidR="00E1120D" w:rsidRPr="00BA478E">
        <w:rPr>
          <w:rFonts w:ascii="Calibri" w:hAnsi="Calibri"/>
          <w:sz w:val="23"/>
          <w:szCs w:val="23"/>
        </w:rPr>
        <w:t xml:space="preserve">am Nachmittag: </w:t>
      </w:r>
      <w:r w:rsidR="0086335C" w:rsidRPr="00BA478E">
        <w:rPr>
          <w:rFonts w:ascii="Calibri" w:hAnsi="Calibri"/>
          <w:sz w:val="23"/>
          <w:szCs w:val="23"/>
        </w:rPr>
        <w:t>Getränke (nichts zu Süßes)</w:t>
      </w:r>
      <w:r w:rsidR="00E1120D" w:rsidRPr="00BA478E">
        <w:rPr>
          <w:rFonts w:ascii="Calibri" w:hAnsi="Calibri"/>
          <w:sz w:val="23"/>
          <w:szCs w:val="23"/>
        </w:rPr>
        <w:t xml:space="preserve"> und Obst</w:t>
      </w:r>
    </w:p>
    <w:p w:rsidR="00573088" w:rsidRPr="00BA478E" w:rsidRDefault="001928EE" w:rsidP="005B33B9">
      <w:pPr>
        <w:numPr>
          <w:ilvl w:val="0"/>
          <w:numId w:val="5"/>
        </w:numPr>
        <w:spacing w:before="80"/>
        <w:ind w:left="714" w:hanging="357"/>
        <w:rPr>
          <w:rFonts w:ascii="Calibri" w:hAnsi="Calibri"/>
          <w:sz w:val="23"/>
          <w:szCs w:val="23"/>
        </w:rPr>
      </w:pPr>
      <w:r w:rsidRPr="00BA478E">
        <w:rPr>
          <w:rFonts w:ascii="Calibri" w:hAnsi="Calibri"/>
          <w:sz w:val="23"/>
          <w:szCs w:val="23"/>
        </w:rPr>
        <w:t xml:space="preserve">Freizeit: </w:t>
      </w:r>
    </w:p>
    <w:p w:rsidR="008E52CB" w:rsidRPr="00BA478E" w:rsidRDefault="008E52CB" w:rsidP="0086335C">
      <w:pPr>
        <w:numPr>
          <w:ilvl w:val="1"/>
          <w:numId w:val="5"/>
        </w:numPr>
        <w:ind w:left="1434" w:hanging="357"/>
        <w:rPr>
          <w:rFonts w:ascii="Calibri" w:hAnsi="Calibri"/>
          <w:sz w:val="23"/>
          <w:szCs w:val="23"/>
        </w:rPr>
      </w:pPr>
      <w:r w:rsidRPr="00BA478E">
        <w:rPr>
          <w:rFonts w:ascii="Calibri" w:hAnsi="Calibri"/>
          <w:sz w:val="23"/>
          <w:szCs w:val="23"/>
        </w:rPr>
        <w:t>Individuelles</w:t>
      </w:r>
      <w:r w:rsidR="00624722">
        <w:rPr>
          <w:rFonts w:ascii="Calibri" w:hAnsi="Calibri"/>
          <w:sz w:val="23"/>
          <w:szCs w:val="23"/>
        </w:rPr>
        <w:t>,</w:t>
      </w:r>
      <w:r w:rsidRPr="00BA478E">
        <w:rPr>
          <w:rFonts w:ascii="Calibri" w:hAnsi="Calibri"/>
          <w:sz w:val="23"/>
          <w:szCs w:val="23"/>
        </w:rPr>
        <w:t xml:space="preserve"> k</w:t>
      </w:r>
      <w:r w:rsidR="001928EE" w:rsidRPr="00BA478E">
        <w:rPr>
          <w:rFonts w:ascii="Calibri" w:hAnsi="Calibri"/>
          <w:sz w:val="23"/>
          <w:szCs w:val="23"/>
        </w:rPr>
        <w:t xml:space="preserve">reatives Arbeiten </w:t>
      </w:r>
    </w:p>
    <w:p w:rsidR="00631184" w:rsidRPr="00BA478E" w:rsidRDefault="001928EE" w:rsidP="00631184">
      <w:pPr>
        <w:numPr>
          <w:ilvl w:val="1"/>
          <w:numId w:val="5"/>
        </w:numPr>
        <w:ind w:left="1434" w:hanging="357"/>
        <w:rPr>
          <w:rFonts w:ascii="Calibri" w:hAnsi="Calibri"/>
          <w:sz w:val="23"/>
          <w:szCs w:val="23"/>
        </w:rPr>
      </w:pPr>
      <w:r w:rsidRPr="00BA478E">
        <w:rPr>
          <w:rFonts w:ascii="Calibri" w:hAnsi="Calibri"/>
          <w:sz w:val="23"/>
          <w:szCs w:val="23"/>
        </w:rPr>
        <w:t>Sport, S</w:t>
      </w:r>
      <w:r w:rsidR="00145BDE" w:rsidRPr="00BA478E">
        <w:rPr>
          <w:rFonts w:ascii="Calibri" w:hAnsi="Calibri"/>
          <w:sz w:val="23"/>
          <w:szCs w:val="23"/>
        </w:rPr>
        <w:t xml:space="preserve">piele </w:t>
      </w:r>
    </w:p>
    <w:p w:rsidR="00573088" w:rsidRPr="00BA478E" w:rsidRDefault="005A235F" w:rsidP="008E52CB">
      <w:pPr>
        <w:numPr>
          <w:ilvl w:val="1"/>
          <w:numId w:val="5"/>
        </w:numPr>
        <w:ind w:left="1434" w:hanging="357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Zusatzangebote aus den</w:t>
      </w:r>
      <w:r w:rsidR="008E52CB" w:rsidRPr="00BA478E">
        <w:rPr>
          <w:rFonts w:ascii="Calibri" w:hAnsi="Calibri"/>
          <w:sz w:val="23"/>
          <w:szCs w:val="23"/>
        </w:rPr>
        <w:t xml:space="preserve"> Bereich</w:t>
      </w:r>
      <w:r>
        <w:rPr>
          <w:rFonts w:ascii="Calibri" w:hAnsi="Calibri"/>
          <w:sz w:val="23"/>
          <w:szCs w:val="23"/>
        </w:rPr>
        <w:t>en</w:t>
      </w:r>
      <w:r w:rsidR="008E52CB" w:rsidRPr="00BA478E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</w:rPr>
        <w:t>musisch-kreativ bzw. Bewegung und Sport</w:t>
      </w:r>
    </w:p>
    <w:p w:rsidR="00C36E4C" w:rsidRDefault="008D391C" w:rsidP="00C36E4C">
      <w:pPr>
        <w:numPr>
          <w:ilvl w:val="1"/>
          <w:numId w:val="5"/>
        </w:numPr>
        <w:ind w:left="1434" w:hanging="357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Gemeinsames F</w:t>
      </w:r>
      <w:r w:rsidR="00624722">
        <w:rPr>
          <w:rFonts w:ascii="Calibri" w:hAnsi="Calibri"/>
          <w:sz w:val="23"/>
          <w:szCs w:val="23"/>
        </w:rPr>
        <w:t>eiern von Jahresfesten</w:t>
      </w:r>
      <w:r w:rsidR="00C36E4C" w:rsidRPr="00C36E4C">
        <w:rPr>
          <w:rFonts w:ascii="Calibri" w:hAnsi="Calibri"/>
          <w:sz w:val="23"/>
          <w:szCs w:val="23"/>
        </w:rPr>
        <w:t xml:space="preserve"> </w:t>
      </w:r>
    </w:p>
    <w:p w:rsidR="00C36E4C" w:rsidRPr="00BA478E" w:rsidRDefault="00C36E4C" w:rsidP="00C36E4C">
      <w:pPr>
        <w:numPr>
          <w:ilvl w:val="1"/>
          <w:numId w:val="5"/>
        </w:numPr>
        <w:ind w:left="1434" w:hanging="357"/>
        <w:rPr>
          <w:rFonts w:ascii="Calibri" w:hAnsi="Calibri"/>
          <w:sz w:val="23"/>
          <w:szCs w:val="23"/>
        </w:rPr>
      </w:pPr>
      <w:r w:rsidRPr="00BA478E">
        <w:rPr>
          <w:rFonts w:ascii="Calibri" w:hAnsi="Calibri"/>
          <w:sz w:val="23"/>
          <w:szCs w:val="23"/>
        </w:rPr>
        <w:t>Ausgewiesene Projekttage zu speziellen Themen</w:t>
      </w:r>
    </w:p>
    <w:p w:rsidR="00C36E4C" w:rsidRDefault="00C36E4C" w:rsidP="00C36E4C">
      <w:pPr>
        <w:numPr>
          <w:ilvl w:val="1"/>
          <w:numId w:val="5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Kursangebote am Freitagnachmittag</w:t>
      </w:r>
    </w:p>
    <w:p w:rsidR="00C36E4C" w:rsidRDefault="00C36E4C" w:rsidP="005B33B9">
      <w:pPr>
        <w:numPr>
          <w:ilvl w:val="0"/>
          <w:numId w:val="5"/>
        </w:numPr>
        <w:spacing w:before="80"/>
        <w:ind w:left="714" w:hanging="357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Frühstücksclub:</w:t>
      </w:r>
    </w:p>
    <w:p w:rsidR="00C36E4C" w:rsidRDefault="009C16EA" w:rsidP="00C36E4C">
      <w:pPr>
        <w:numPr>
          <w:ilvl w:val="1"/>
          <w:numId w:val="5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T</w:t>
      </w:r>
      <w:r w:rsidR="00C36E4C">
        <w:rPr>
          <w:rFonts w:ascii="Calibri" w:hAnsi="Calibri"/>
          <w:sz w:val="23"/>
          <w:szCs w:val="23"/>
        </w:rPr>
        <w:t>äglich gibt es die Möglichkeit von 7:00 – 7:45 in den Räumen der Tagesbetreuung zu frühstücken und gemeinsam gemütlich in den Tag zu starten.</w:t>
      </w:r>
    </w:p>
    <w:p w:rsidR="005B33B9" w:rsidRDefault="005B33B9" w:rsidP="005B33B9">
      <w:pPr>
        <w:numPr>
          <w:ilvl w:val="0"/>
          <w:numId w:val="5"/>
        </w:numPr>
        <w:spacing w:before="80"/>
        <w:ind w:left="714" w:hanging="357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Projekttage, Kurse:</w:t>
      </w:r>
    </w:p>
    <w:p w:rsidR="005B33B9" w:rsidRDefault="000F0BC5" w:rsidP="005B33B9">
      <w:pPr>
        <w:numPr>
          <w:ilvl w:val="1"/>
          <w:numId w:val="5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</w:t>
      </w:r>
      <w:r w:rsidR="005B33B9">
        <w:rPr>
          <w:rFonts w:ascii="Calibri" w:hAnsi="Calibri"/>
          <w:sz w:val="23"/>
          <w:szCs w:val="23"/>
        </w:rPr>
        <w:t>n ausgewählten Nachmittagen (4-6 mal pro Semester) finden Projekte mit kreativem, sportlichen und/oder kulturellem Schwerpunkt statt</w:t>
      </w:r>
    </w:p>
    <w:p w:rsidR="005B33B9" w:rsidRDefault="005B33B9" w:rsidP="005B33B9">
      <w:pPr>
        <w:numPr>
          <w:ilvl w:val="1"/>
          <w:numId w:val="5"/>
        </w:num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An den Freitagnachmitten gibt es ein kostenloses Kursangebot zu Themen wie Tanz, Italienisch, Erste-Hilfe, Römer, Kochen, Ul</w:t>
      </w:r>
      <w:r w:rsidR="000F0BC5">
        <w:rPr>
          <w:rFonts w:ascii="Calibri" w:hAnsi="Calibri"/>
          <w:sz w:val="23"/>
          <w:szCs w:val="23"/>
        </w:rPr>
        <w:t>timate Frisbee, Lederarbeiten, Backen,…</w:t>
      </w:r>
      <w:r>
        <w:rPr>
          <w:rFonts w:ascii="Calibri" w:hAnsi="Calibri"/>
          <w:sz w:val="23"/>
          <w:szCs w:val="23"/>
        </w:rPr>
        <w:t xml:space="preserve">; </w:t>
      </w:r>
      <w:r>
        <w:rPr>
          <w:rFonts w:ascii="Calibri" w:hAnsi="Calibri"/>
          <w:sz w:val="23"/>
          <w:szCs w:val="23"/>
        </w:rPr>
        <w:br/>
        <w:t>jeweils 5-wöchig. (Nur bei Anmeldung am Freitag möglich.)</w:t>
      </w:r>
    </w:p>
    <w:p w:rsidR="00CE4662" w:rsidRDefault="00CE4662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br w:type="page"/>
      </w:r>
    </w:p>
    <w:p w:rsidR="00CE4662" w:rsidRDefault="00CE4662" w:rsidP="00AE7370">
      <w:pPr>
        <w:rPr>
          <w:rFonts w:ascii="Calibri" w:hAnsi="Calibri" w:cs="Arial"/>
          <w:b/>
          <w:bCs/>
          <w:sz w:val="28"/>
          <w:szCs w:val="28"/>
        </w:rPr>
      </w:pPr>
    </w:p>
    <w:p w:rsidR="00CE4662" w:rsidRDefault="00CE4662" w:rsidP="00AE7370">
      <w:pPr>
        <w:rPr>
          <w:rFonts w:ascii="Calibri" w:hAnsi="Calibri" w:cs="Arial"/>
          <w:b/>
          <w:bCs/>
          <w:sz w:val="28"/>
          <w:szCs w:val="28"/>
        </w:rPr>
      </w:pPr>
    </w:p>
    <w:p w:rsidR="00BF155C" w:rsidRPr="009141E3" w:rsidRDefault="003F04A8" w:rsidP="009141E3">
      <w:pPr>
        <w:spacing w:before="240" w:after="120"/>
        <w:rPr>
          <w:rFonts w:ascii="Calibri" w:hAnsi="Calibri" w:cs="Arial"/>
          <w:b/>
          <w:bCs/>
          <w:sz w:val="28"/>
          <w:szCs w:val="28"/>
        </w:rPr>
      </w:pPr>
      <w:r w:rsidRPr="003F04A8">
        <w:rPr>
          <w:rFonts w:ascii="Calibri" w:hAnsi="Calibri" w:cs="Arial"/>
          <w:b/>
          <w:bCs/>
          <w:sz w:val="28"/>
          <w:szCs w:val="28"/>
        </w:rPr>
        <w:t xml:space="preserve">Kommunikation und </w:t>
      </w:r>
      <w:r w:rsidR="00BF155C" w:rsidRPr="003F04A8">
        <w:rPr>
          <w:rFonts w:ascii="Calibri" w:hAnsi="Calibri" w:cs="Arial"/>
          <w:b/>
          <w:bCs/>
          <w:sz w:val="28"/>
          <w:szCs w:val="28"/>
        </w:rPr>
        <w:t>Organisation:</w:t>
      </w:r>
    </w:p>
    <w:p w:rsidR="00BF155C" w:rsidRPr="00BA478E" w:rsidRDefault="00BF155C" w:rsidP="00BF155C">
      <w:pPr>
        <w:tabs>
          <w:tab w:val="left" w:pos="1881"/>
          <w:tab w:val="decimal" w:pos="2337"/>
        </w:tabs>
        <w:jc w:val="both"/>
        <w:rPr>
          <w:rFonts w:ascii="Calibri" w:hAnsi="Calibri"/>
          <w:sz w:val="23"/>
          <w:szCs w:val="23"/>
        </w:rPr>
      </w:pPr>
      <w:r w:rsidRPr="00BA478E">
        <w:rPr>
          <w:rFonts w:ascii="Calibri" w:hAnsi="Calibri"/>
          <w:sz w:val="23"/>
          <w:szCs w:val="23"/>
        </w:rPr>
        <w:t xml:space="preserve">Die betreuenden </w:t>
      </w:r>
      <w:proofErr w:type="spellStart"/>
      <w:r w:rsidRPr="00BA478E">
        <w:rPr>
          <w:rFonts w:ascii="Calibri" w:hAnsi="Calibri"/>
          <w:sz w:val="23"/>
          <w:szCs w:val="23"/>
        </w:rPr>
        <w:t>LehrerInnen</w:t>
      </w:r>
      <w:proofErr w:type="spellEnd"/>
      <w:r w:rsidRPr="00BA478E">
        <w:rPr>
          <w:rFonts w:ascii="Calibri" w:hAnsi="Calibri"/>
          <w:sz w:val="23"/>
          <w:szCs w:val="23"/>
        </w:rPr>
        <w:t xml:space="preserve"> und die </w:t>
      </w:r>
      <w:proofErr w:type="spellStart"/>
      <w:r w:rsidRPr="00BA478E">
        <w:rPr>
          <w:rFonts w:ascii="Calibri" w:hAnsi="Calibri"/>
          <w:sz w:val="23"/>
          <w:szCs w:val="23"/>
        </w:rPr>
        <w:t>KlassenlehrerInnen</w:t>
      </w:r>
      <w:proofErr w:type="spellEnd"/>
      <w:r w:rsidRPr="00BA478E">
        <w:rPr>
          <w:rFonts w:ascii="Calibri" w:hAnsi="Calibri"/>
          <w:sz w:val="23"/>
          <w:szCs w:val="23"/>
        </w:rPr>
        <w:t xml:space="preserve"> sind in Kontakt miteinander, um die SchülerInnen bestmöglich zu fördern</w:t>
      </w:r>
      <w:r w:rsidR="00C241F5" w:rsidRPr="00BA478E">
        <w:rPr>
          <w:rFonts w:ascii="Calibri" w:hAnsi="Calibri"/>
          <w:sz w:val="23"/>
          <w:szCs w:val="23"/>
        </w:rPr>
        <w:t>; Informationen zum Leistungsstand bzw. Förderbedarf werden weitergegeben</w:t>
      </w:r>
      <w:r w:rsidRPr="00BA478E">
        <w:rPr>
          <w:rFonts w:ascii="Calibri" w:hAnsi="Calibri"/>
          <w:sz w:val="23"/>
          <w:szCs w:val="23"/>
        </w:rPr>
        <w:t>.</w:t>
      </w:r>
    </w:p>
    <w:p w:rsidR="00BF155C" w:rsidRPr="00BA478E" w:rsidRDefault="00BF155C" w:rsidP="00BF155C">
      <w:pPr>
        <w:tabs>
          <w:tab w:val="left" w:pos="1881"/>
          <w:tab w:val="decimal" w:pos="2337"/>
        </w:tabs>
        <w:jc w:val="both"/>
        <w:rPr>
          <w:rFonts w:ascii="Calibri" w:hAnsi="Calibri"/>
          <w:sz w:val="23"/>
          <w:szCs w:val="23"/>
        </w:rPr>
      </w:pPr>
      <w:r w:rsidRPr="00BA478E">
        <w:rPr>
          <w:rFonts w:ascii="Calibri" w:hAnsi="Calibri"/>
          <w:sz w:val="23"/>
          <w:szCs w:val="23"/>
        </w:rPr>
        <w:t>Die Unterrichtsmaterialien und Fördermaterialien werden nach Möglichkeit auf den Bedarf im Unterricht abgestimmt.</w:t>
      </w:r>
    </w:p>
    <w:p w:rsidR="00BF155C" w:rsidRPr="00BA478E" w:rsidRDefault="006A7601" w:rsidP="00BF155C">
      <w:pPr>
        <w:tabs>
          <w:tab w:val="left" w:pos="1881"/>
          <w:tab w:val="decimal" w:pos="2337"/>
        </w:tabs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Eine</w:t>
      </w:r>
      <w:r w:rsidR="00BF155C" w:rsidRPr="00BA478E">
        <w:rPr>
          <w:rFonts w:ascii="Calibri" w:hAnsi="Calibri"/>
          <w:sz w:val="23"/>
          <w:szCs w:val="23"/>
        </w:rPr>
        <w:t xml:space="preserve"> intensive Kommunikation zwischen Eltern und dem Betreuungsteam mittels E-Mail Kontakt, </w:t>
      </w:r>
      <w:r w:rsidR="00624722">
        <w:rPr>
          <w:rFonts w:ascii="Calibri" w:hAnsi="Calibri"/>
          <w:sz w:val="23"/>
          <w:szCs w:val="23"/>
        </w:rPr>
        <w:t>unserem BGS-Aufgabenkalender und persönlichen Gespräc</w:t>
      </w:r>
      <w:r>
        <w:rPr>
          <w:rFonts w:ascii="Calibri" w:hAnsi="Calibri"/>
          <w:sz w:val="23"/>
          <w:szCs w:val="23"/>
        </w:rPr>
        <w:t>hen ist uns sehr wichtig.</w:t>
      </w:r>
    </w:p>
    <w:p w:rsidR="00BF155C" w:rsidRPr="00BA478E" w:rsidRDefault="00BF155C" w:rsidP="00BF155C">
      <w:pPr>
        <w:tabs>
          <w:tab w:val="left" w:pos="1881"/>
          <w:tab w:val="decimal" w:pos="2337"/>
        </w:tabs>
        <w:jc w:val="both"/>
        <w:rPr>
          <w:rFonts w:ascii="Calibri" w:hAnsi="Calibri"/>
          <w:sz w:val="23"/>
          <w:szCs w:val="23"/>
        </w:rPr>
      </w:pPr>
    </w:p>
    <w:p w:rsidR="003F04A8" w:rsidRPr="00BA478E" w:rsidRDefault="00A70BBD" w:rsidP="00A70BBD">
      <w:pPr>
        <w:tabs>
          <w:tab w:val="left" w:pos="1881"/>
          <w:tab w:val="decimal" w:pos="2337"/>
        </w:tabs>
        <w:jc w:val="both"/>
        <w:rPr>
          <w:rFonts w:ascii="Calibri" w:hAnsi="Calibri"/>
          <w:sz w:val="23"/>
          <w:szCs w:val="23"/>
        </w:rPr>
      </w:pPr>
      <w:r w:rsidRPr="00BA478E">
        <w:rPr>
          <w:rFonts w:ascii="Calibri" w:hAnsi="Calibri"/>
          <w:sz w:val="23"/>
          <w:szCs w:val="23"/>
        </w:rPr>
        <w:t>Wir arbeiten nach einem umfangreichen pädagogischen Konzept, das die Bereiche Lernen für den Unterricht (inklusive Lernorganisation) genauso umfasst wie die Themen:</w:t>
      </w:r>
    </w:p>
    <w:p w:rsidR="00A70BBD" w:rsidRPr="00BA478E" w:rsidRDefault="00A70BBD" w:rsidP="00A70BBD">
      <w:pPr>
        <w:tabs>
          <w:tab w:val="left" w:pos="1881"/>
          <w:tab w:val="decimal" w:pos="2337"/>
        </w:tabs>
        <w:jc w:val="both"/>
        <w:rPr>
          <w:rFonts w:ascii="Calibri" w:hAnsi="Calibri"/>
          <w:sz w:val="23"/>
          <w:szCs w:val="23"/>
        </w:rPr>
      </w:pPr>
      <w:r w:rsidRPr="00BA478E">
        <w:rPr>
          <w:rFonts w:ascii="Calibri" w:hAnsi="Calibri"/>
          <w:sz w:val="23"/>
          <w:szCs w:val="23"/>
        </w:rPr>
        <w:t xml:space="preserve">Soziales </w:t>
      </w:r>
      <w:r w:rsidR="00C241F5" w:rsidRPr="00BA478E">
        <w:rPr>
          <w:rFonts w:ascii="Calibri" w:hAnsi="Calibri"/>
          <w:sz w:val="23"/>
          <w:szCs w:val="23"/>
        </w:rPr>
        <w:t>Lernen</w:t>
      </w:r>
      <w:r w:rsidRPr="00BA478E">
        <w:rPr>
          <w:rFonts w:ascii="Calibri" w:hAnsi="Calibri"/>
          <w:sz w:val="23"/>
          <w:szCs w:val="23"/>
        </w:rPr>
        <w:t>, Gesundhe</w:t>
      </w:r>
      <w:r w:rsidR="00C241F5" w:rsidRPr="00BA478E">
        <w:rPr>
          <w:rFonts w:ascii="Calibri" w:hAnsi="Calibri"/>
          <w:sz w:val="23"/>
          <w:szCs w:val="23"/>
        </w:rPr>
        <w:t>itserziehung, Sport, Kreatives A</w:t>
      </w:r>
      <w:r w:rsidRPr="00BA478E">
        <w:rPr>
          <w:rFonts w:ascii="Calibri" w:hAnsi="Calibri"/>
          <w:sz w:val="23"/>
          <w:szCs w:val="23"/>
        </w:rPr>
        <w:t>rbeiten, und noch vieles mehr.</w:t>
      </w:r>
    </w:p>
    <w:p w:rsidR="00A70BBD" w:rsidRPr="00BA478E" w:rsidRDefault="00A70BBD" w:rsidP="00A70BBD">
      <w:pPr>
        <w:tabs>
          <w:tab w:val="left" w:pos="1881"/>
          <w:tab w:val="decimal" w:pos="2337"/>
        </w:tabs>
        <w:jc w:val="both"/>
        <w:rPr>
          <w:rFonts w:ascii="Calibri" w:hAnsi="Calibri"/>
          <w:sz w:val="23"/>
          <w:szCs w:val="23"/>
        </w:rPr>
      </w:pPr>
      <w:r w:rsidRPr="00BA478E">
        <w:rPr>
          <w:rFonts w:ascii="Calibri" w:hAnsi="Calibri"/>
          <w:sz w:val="23"/>
          <w:szCs w:val="23"/>
        </w:rPr>
        <w:t>Um unser pädagogisches Konzept erfolgreich umsetzen zu können, ist ein Besuch der Kinder an mehreren Tagen pro Woche und auch das Miterleben der Freizeitangebote unbedingt notwendig.</w:t>
      </w:r>
    </w:p>
    <w:p w:rsidR="00E91DD4" w:rsidRPr="009141E3" w:rsidRDefault="00E91DD4" w:rsidP="00BA478E">
      <w:pPr>
        <w:spacing w:before="240" w:after="120"/>
        <w:rPr>
          <w:rFonts w:ascii="Calibri" w:hAnsi="Calibri" w:cs="Arial"/>
          <w:b/>
          <w:bCs/>
          <w:sz w:val="28"/>
          <w:szCs w:val="28"/>
        </w:rPr>
      </w:pPr>
      <w:r w:rsidRPr="009141E3">
        <w:rPr>
          <w:rFonts w:ascii="Calibri" w:hAnsi="Calibri" w:cs="Arial"/>
          <w:b/>
          <w:bCs/>
          <w:sz w:val="28"/>
          <w:szCs w:val="28"/>
        </w:rPr>
        <w:t xml:space="preserve">Kooperation </w:t>
      </w:r>
      <w:proofErr w:type="spellStart"/>
      <w:r w:rsidRPr="009141E3">
        <w:rPr>
          <w:rFonts w:ascii="Calibri" w:hAnsi="Calibri" w:cs="Arial"/>
          <w:b/>
          <w:bCs/>
          <w:sz w:val="28"/>
          <w:szCs w:val="28"/>
        </w:rPr>
        <w:t>Musikum</w:t>
      </w:r>
      <w:proofErr w:type="spellEnd"/>
      <w:r w:rsidRPr="009141E3">
        <w:rPr>
          <w:rFonts w:ascii="Calibri" w:hAnsi="Calibri" w:cs="Arial"/>
          <w:b/>
          <w:bCs/>
          <w:sz w:val="28"/>
          <w:szCs w:val="28"/>
        </w:rPr>
        <w:t>:</w:t>
      </w:r>
    </w:p>
    <w:p w:rsidR="00E91DD4" w:rsidRPr="00E91DD4" w:rsidRDefault="00E91DD4" w:rsidP="00E91DD4">
      <w:pPr>
        <w:tabs>
          <w:tab w:val="left" w:pos="1881"/>
          <w:tab w:val="decimal" w:pos="2337"/>
        </w:tabs>
        <w:jc w:val="both"/>
        <w:rPr>
          <w:rFonts w:ascii="Calibri" w:hAnsi="Calibri"/>
          <w:sz w:val="23"/>
          <w:szCs w:val="23"/>
        </w:rPr>
      </w:pPr>
      <w:r w:rsidRPr="00E91DD4">
        <w:rPr>
          <w:rFonts w:ascii="Calibri" w:hAnsi="Calibri"/>
          <w:sz w:val="23"/>
          <w:szCs w:val="23"/>
        </w:rPr>
        <w:t>Um unseren SchülerInnen den Besuch von Musikstunden zu vereinfachen, haben wir eine Kooper</w:t>
      </w:r>
      <w:r w:rsidR="00295269">
        <w:rPr>
          <w:rFonts w:ascii="Calibri" w:hAnsi="Calibri"/>
          <w:sz w:val="23"/>
          <w:szCs w:val="23"/>
        </w:rPr>
        <w:t xml:space="preserve">ation mit dem </w:t>
      </w:r>
      <w:proofErr w:type="spellStart"/>
      <w:r w:rsidR="00295269">
        <w:rPr>
          <w:rFonts w:ascii="Calibri" w:hAnsi="Calibri"/>
          <w:sz w:val="23"/>
          <w:szCs w:val="23"/>
        </w:rPr>
        <w:t>Musikum</w:t>
      </w:r>
      <w:proofErr w:type="spellEnd"/>
      <w:r w:rsidR="00295269">
        <w:rPr>
          <w:rFonts w:ascii="Calibri" w:hAnsi="Calibri"/>
          <w:sz w:val="23"/>
          <w:szCs w:val="23"/>
        </w:rPr>
        <w:t xml:space="preserve"> aufgebaut, u</w:t>
      </w:r>
      <w:r w:rsidRPr="00E91DD4">
        <w:rPr>
          <w:rFonts w:ascii="Calibri" w:hAnsi="Calibri"/>
          <w:sz w:val="23"/>
          <w:szCs w:val="23"/>
        </w:rPr>
        <w:t>nd können daher Instrumentalunte</w:t>
      </w:r>
      <w:r>
        <w:rPr>
          <w:rFonts w:ascii="Calibri" w:hAnsi="Calibri"/>
          <w:sz w:val="23"/>
          <w:szCs w:val="23"/>
        </w:rPr>
        <w:t>r</w:t>
      </w:r>
      <w:r w:rsidRPr="00E91DD4">
        <w:rPr>
          <w:rFonts w:ascii="Calibri" w:hAnsi="Calibri"/>
          <w:sz w:val="23"/>
          <w:szCs w:val="23"/>
        </w:rPr>
        <w:t>richt</w:t>
      </w:r>
      <w:r w:rsidR="00A76376">
        <w:rPr>
          <w:rFonts w:ascii="Calibri" w:hAnsi="Calibri"/>
          <w:sz w:val="23"/>
          <w:szCs w:val="23"/>
        </w:rPr>
        <w:t xml:space="preserve"> (lt. Angebot </w:t>
      </w:r>
      <w:proofErr w:type="spellStart"/>
      <w:r w:rsidR="00A76376">
        <w:rPr>
          <w:rFonts w:ascii="Calibri" w:hAnsi="Calibri"/>
          <w:sz w:val="23"/>
          <w:szCs w:val="23"/>
        </w:rPr>
        <w:t>Musikum</w:t>
      </w:r>
      <w:proofErr w:type="spellEnd"/>
      <w:r w:rsidR="00A76376">
        <w:rPr>
          <w:rFonts w:ascii="Calibri" w:hAnsi="Calibri"/>
          <w:sz w:val="23"/>
          <w:szCs w:val="23"/>
        </w:rPr>
        <w:t>)</w:t>
      </w:r>
      <w:r w:rsidRPr="00E91DD4">
        <w:rPr>
          <w:rFonts w:ascii="Calibri" w:hAnsi="Calibri"/>
          <w:sz w:val="23"/>
          <w:szCs w:val="23"/>
        </w:rPr>
        <w:t xml:space="preserve"> direkt </w:t>
      </w:r>
      <w:r>
        <w:rPr>
          <w:rFonts w:ascii="Calibri" w:hAnsi="Calibri"/>
          <w:sz w:val="23"/>
          <w:szCs w:val="23"/>
        </w:rPr>
        <w:t>im Gebäude des Gymnasium</w:t>
      </w:r>
      <w:r w:rsidRPr="00E91DD4">
        <w:rPr>
          <w:rFonts w:ascii="Calibri" w:hAnsi="Calibri"/>
          <w:sz w:val="23"/>
          <w:szCs w:val="23"/>
        </w:rPr>
        <w:t xml:space="preserve">s Seekirchen anbieten. Die Anmeldung dafür erfolgt über das </w:t>
      </w:r>
      <w:proofErr w:type="spellStart"/>
      <w:r w:rsidRPr="00E91DD4">
        <w:rPr>
          <w:rFonts w:ascii="Calibri" w:hAnsi="Calibri"/>
          <w:sz w:val="23"/>
          <w:szCs w:val="23"/>
        </w:rPr>
        <w:t>Musikum</w:t>
      </w:r>
      <w:proofErr w:type="spellEnd"/>
      <w:r w:rsidRPr="00E91DD4">
        <w:rPr>
          <w:rFonts w:ascii="Calibri" w:hAnsi="Calibri"/>
          <w:sz w:val="23"/>
          <w:szCs w:val="23"/>
        </w:rPr>
        <w:t xml:space="preserve"> Seekirchen.</w:t>
      </w:r>
    </w:p>
    <w:p w:rsidR="003F04A8" w:rsidRPr="009141E3" w:rsidRDefault="003F04A8" w:rsidP="00BA478E">
      <w:pPr>
        <w:spacing w:before="240" w:after="120"/>
        <w:rPr>
          <w:rFonts w:ascii="Calibri" w:hAnsi="Calibri" w:cs="Arial"/>
          <w:b/>
          <w:bCs/>
          <w:sz w:val="28"/>
          <w:szCs w:val="28"/>
        </w:rPr>
      </w:pPr>
      <w:r w:rsidRPr="009141E3">
        <w:rPr>
          <w:rFonts w:ascii="Calibri" w:hAnsi="Calibri" w:cs="Arial"/>
          <w:b/>
          <w:bCs/>
          <w:sz w:val="28"/>
          <w:szCs w:val="28"/>
        </w:rPr>
        <w:t>Öffnungszeiten – Besuchszeiten:</w:t>
      </w:r>
    </w:p>
    <w:p w:rsidR="00BF155C" w:rsidRPr="00BA478E" w:rsidRDefault="00BF155C" w:rsidP="00771E6F">
      <w:pPr>
        <w:tabs>
          <w:tab w:val="left" w:pos="1881"/>
          <w:tab w:val="decimal" w:pos="2337"/>
        </w:tabs>
        <w:jc w:val="both"/>
        <w:rPr>
          <w:rFonts w:ascii="Calibri" w:hAnsi="Calibri"/>
          <w:sz w:val="23"/>
          <w:szCs w:val="23"/>
        </w:rPr>
      </w:pPr>
      <w:r w:rsidRPr="00BA478E">
        <w:rPr>
          <w:rFonts w:ascii="Calibri" w:hAnsi="Calibri" w:cs="Calibri"/>
          <w:sz w:val="23"/>
          <w:szCs w:val="23"/>
          <w:lang w:val="de-AT" w:eastAsia="de-AT"/>
        </w:rPr>
        <w:t>Der Betreuungsteil ist für die angemeldeten SchülerInnen offiziell ein Teil der Schulzeit.</w:t>
      </w:r>
    </w:p>
    <w:p w:rsidR="004B0E1E" w:rsidRPr="00BA478E" w:rsidRDefault="004B0E1E" w:rsidP="00771E6F">
      <w:pPr>
        <w:tabs>
          <w:tab w:val="left" w:pos="1881"/>
          <w:tab w:val="decimal" w:pos="2337"/>
        </w:tabs>
        <w:jc w:val="both"/>
        <w:rPr>
          <w:rFonts w:ascii="Calibri" w:hAnsi="Calibri" w:cs="Calibri"/>
          <w:sz w:val="23"/>
          <w:szCs w:val="23"/>
          <w:lang w:val="de-AT" w:eastAsia="de-AT"/>
        </w:rPr>
      </w:pPr>
      <w:r w:rsidRPr="00BA478E">
        <w:rPr>
          <w:rFonts w:ascii="Calibri" w:hAnsi="Calibri" w:cs="Calibri"/>
          <w:sz w:val="23"/>
          <w:szCs w:val="23"/>
          <w:lang w:val="de-AT" w:eastAsia="de-AT"/>
        </w:rPr>
        <w:t xml:space="preserve">Die Tagesbetreuung soll daher grundsätzlich bis inkl. 10. Stunde (= 16:50 Uhr) besucht werden. </w:t>
      </w:r>
      <w:r w:rsidR="00C241F5" w:rsidRPr="00BA478E">
        <w:rPr>
          <w:rFonts w:ascii="Calibri" w:hAnsi="Calibri" w:cs="Calibri"/>
          <w:sz w:val="23"/>
          <w:szCs w:val="23"/>
          <w:lang w:val="de-AT" w:eastAsia="de-AT"/>
        </w:rPr>
        <w:br/>
      </w:r>
      <w:r w:rsidRPr="00BA478E">
        <w:rPr>
          <w:rFonts w:ascii="Calibri" w:hAnsi="Calibri" w:cs="Calibri"/>
          <w:sz w:val="23"/>
          <w:szCs w:val="23"/>
          <w:lang w:val="de-AT" w:eastAsia="de-AT"/>
        </w:rPr>
        <w:t>Aufgrund mangelnder Verkehrsverbindungen oder anderer zwingender Umstände kann ein regelmäßiges, früheres Heimgehen der SchülerInnen</w:t>
      </w:r>
      <w:r w:rsidR="003E3D0A">
        <w:rPr>
          <w:rFonts w:ascii="Calibri" w:hAnsi="Calibri" w:cs="Calibri"/>
          <w:sz w:val="23"/>
          <w:szCs w:val="23"/>
          <w:lang w:val="de-AT" w:eastAsia="de-AT"/>
        </w:rPr>
        <w:t xml:space="preserve"> schriftlich beantragt werden, </w:t>
      </w:r>
      <w:r w:rsidR="00BF155C" w:rsidRPr="00BA478E">
        <w:rPr>
          <w:rFonts w:ascii="Calibri" w:hAnsi="Calibri" w:cs="Calibri"/>
          <w:sz w:val="23"/>
          <w:szCs w:val="23"/>
          <w:lang w:val="de-AT" w:eastAsia="de-AT"/>
        </w:rPr>
        <w:t>frühestens aber 16:00</w:t>
      </w:r>
      <w:r w:rsidR="003E3D0A">
        <w:rPr>
          <w:rFonts w:ascii="Calibri" w:hAnsi="Calibri" w:cs="Calibri"/>
          <w:sz w:val="23"/>
          <w:szCs w:val="23"/>
          <w:lang w:val="de-AT" w:eastAsia="de-AT"/>
        </w:rPr>
        <w:t xml:space="preserve"> Uhr von Mo – Do bzw. 14:00 Uhr am Freitag</w:t>
      </w:r>
      <w:r w:rsidR="00624722">
        <w:rPr>
          <w:rFonts w:ascii="Calibri" w:hAnsi="Calibri" w:cs="Calibri"/>
          <w:sz w:val="23"/>
          <w:szCs w:val="23"/>
          <w:lang w:val="de-AT" w:eastAsia="de-AT"/>
        </w:rPr>
        <w:t xml:space="preserve"> </w:t>
      </w:r>
      <w:r w:rsidR="0090055E">
        <w:rPr>
          <w:rFonts w:ascii="Calibri" w:hAnsi="Calibri" w:cs="Calibri"/>
          <w:sz w:val="23"/>
          <w:szCs w:val="23"/>
          <w:lang w:val="de-AT" w:eastAsia="de-AT"/>
        </w:rPr>
        <w:t>(</w:t>
      </w:r>
      <w:r w:rsidR="000F0BC5">
        <w:rPr>
          <w:rFonts w:ascii="Calibri" w:hAnsi="Calibri" w:cs="Calibri"/>
          <w:sz w:val="23"/>
          <w:szCs w:val="23"/>
          <w:lang w:val="de-AT" w:eastAsia="de-AT"/>
        </w:rPr>
        <w:t>=</w:t>
      </w:r>
      <w:r w:rsidR="00624722">
        <w:rPr>
          <w:rFonts w:ascii="Calibri" w:hAnsi="Calibri" w:cs="Calibri"/>
          <w:sz w:val="23"/>
          <w:szCs w:val="23"/>
          <w:lang w:val="de-AT" w:eastAsia="de-AT"/>
        </w:rPr>
        <w:t>Kernzeit</w:t>
      </w:r>
      <w:r w:rsidR="00BF155C" w:rsidRPr="00BA478E">
        <w:rPr>
          <w:rFonts w:ascii="Calibri" w:hAnsi="Calibri" w:cs="Calibri"/>
          <w:sz w:val="23"/>
          <w:szCs w:val="23"/>
          <w:lang w:val="de-AT" w:eastAsia="de-AT"/>
        </w:rPr>
        <w:t>).</w:t>
      </w:r>
    </w:p>
    <w:p w:rsidR="00BF155C" w:rsidRPr="00BA478E" w:rsidRDefault="00BF155C" w:rsidP="00771E6F">
      <w:pPr>
        <w:tabs>
          <w:tab w:val="left" w:pos="1881"/>
          <w:tab w:val="decimal" w:pos="2337"/>
        </w:tabs>
        <w:jc w:val="both"/>
        <w:rPr>
          <w:rFonts w:ascii="Calibri" w:hAnsi="Calibri" w:cs="Calibri"/>
          <w:sz w:val="23"/>
          <w:szCs w:val="23"/>
          <w:lang w:val="de-AT" w:eastAsia="de-AT"/>
        </w:rPr>
      </w:pPr>
      <w:r w:rsidRPr="00BA478E">
        <w:rPr>
          <w:rFonts w:ascii="Calibri" w:hAnsi="Calibri" w:cs="Calibri"/>
          <w:sz w:val="23"/>
          <w:szCs w:val="23"/>
          <w:lang w:val="de-AT" w:eastAsia="de-AT"/>
        </w:rPr>
        <w:t>Fernbleiben von der Tagesbetreuung ist genauso von den Eltern zu entschuldigen, wie das Fernbleiben vom Vormittagsunterricht.</w:t>
      </w:r>
    </w:p>
    <w:p w:rsidR="00A70BBD" w:rsidRPr="00BA478E" w:rsidRDefault="00A70BBD" w:rsidP="00A70BBD">
      <w:pPr>
        <w:tabs>
          <w:tab w:val="left" w:pos="1881"/>
          <w:tab w:val="decimal" w:pos="2337"/>
        </w:tabs>
        <w:jc w:val="both"/>
        <w:rPr>
          <w:rFonts w:ascii="Calibri" w:hAnsi="Calibri"/>
          <w:sz w:val="23"/>
          <w:szCs w:val="23"/>
        </w:rPr>
      </w:pPr>
      <w:r w:rsidRPr="00BA478E">
        <w:rPr>
          <w:rFonts w:ascii="Calibri" w:hAnsi="Calibri"/>
          <w:sz w:val="23"/>
          <w:szCs w:val="23"/>
        </w:rPr>
        <w:t xml:space="preserve">Endet der </w:t>
      </w:r>
      <w:r w:rsidR="004B0E1E" w:rsidRPr="00BA478E">
        <w:rPr>
          <w:rFonts w:ascii="Calibri" w:hAnsi="Calibri"/>
          <w:sz w:val="23"/>
          <w:szCs w:val="23"/>
        </w:rPr>
        <w:t>Vormittagsu</w:t>
      </w:r>
      <w:r w:rsidRPr="00BA478E">
        <w:rPr>
          <w:rFonts w:ascii="Calibri" w:hAnsi="Calibri"/>
          <w:sz w:val="23"/>
          <w:szCs w:val="23"/>
        </w:rPr>
        <w:t>nterricht früher als vorgesehen (z.B. aufg</w:t>
      </w:r>
      <w:r w:rsidR="005A235F">
        <w:rPr>
          <w:rFonts w:ascii="Calibri" w:hAnsi="Calibri"/>
          <w:sz w:val="23"/>
          <w:szCs w:val="23"/>
        </w:rPr>
        <w:t>rund von Konferenzen oder Unterrichtsentfall)</w:t>
      </w:r>
      <w:r w:rsidRPr="00BA478E">
        <w:rPr>
          <w:rFonts w:ascii="Calibri" w:hAnsi="Calibri"/>
          <w:sz w:val="23"/>
          <w:szCs w:val="23"/>
        </w:rPr>
        <w:t xml:space="preserve"> wird ab diesem Zeitpunkt eine Betreuung gewährleistet. </w:t>
      </w:r>
    </w:p>
    <w:p w:rsidR="00A70BBD" w:rsidRPr="00BA478E" w:rsidRDefault="0090055E" w:rsidP="00A70BBD">
      <w:pPr>
        <w:tabs>
          <w:tab w:val="left" w:pos="1881"/>
          <w:tab w:val="decimal" w:pos="2337"/>
        </w:tabs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Ausnahmen: </w:t>
      </w:r>
      <w:r w:rsidR="009C16EA">
        <w:rPr>
          <w:rFonts w:ascii="Calibri" w:hAnsi="Calibri"/>
          <w:sz w:val="23"/>
          <w:szCs w:val="23"/>
        </w:rPr>
        <w:t xml:space="preserve">An Wandertagen, </w:t>
      </w:r>
      <w:r w:rsidR="00A70BBD" w:rsidRPr="00BA478E">
        <w:rPr>
          <w:rFonts w:ascii="Calibri" w:hAnsi="Calibri"/>
          <w:sz w:val="23"/>
          <w:szCs w:val="23"/>
        </w:rPr>
        <w:t xml:space="preserve">an gänzlich unterrichtsfreien </w:t>
      </w:r>
      <w:r w:rsidR="005A235F">
        <w:rPr>
          <w:rFonts w:ascii="Calibri" w:hAnsi="Calibri"/>
          <w:sz w:val="23"/>
          <w:szCs w:val="23"/>
        </w:rPr>
        <w:t>(schulauto</w:t>
      </w:r>
      <w:r w:rsidR="00624722">
        <w:rPr>
          <w:rFonts w:ascii="Calibri" w:hAnsi="Calibri"/>
          <w:sz w:val="23"/>
          <w:szCs w:val="23"/>
        </w:rPr>
        <w:t>no</w:t>
      </w:r>
      <w:r w:rsidR="005A235F">
        <w:rPr>
          <w:rFonts w:ascii="Calibri" w:hAnsi="Calibri"/>
          <w:sz w:val="23"/>
          <w:szCs w:val="23"/>
        </w:rPr>
        <w:t xml:space="preserve">men) </w:t>
      </w:r>
      <w:r w:rsidR="00A70BBD" w:rsidRPr="00BA478E">
        <w:rPr>
          <w:rFonts w:ascii="Calibri" w:hAnsi="Calibri"/>
          <w:sz w:val="23"/>
          <w:szCs w:val="23"/>
        </w:rPr>
        <w:t>Tagen</w:t>
      </w:r>
      <w:r w:rsidR="009C16EA">
        <w:rPr>
          <w:rFonts w:ascii="Calibri" w:hAnsi="Calibri"/>
          <w:sz w:val="23"/>
          <w:szCs w:val="23"/>
        </w:rPr>
        <w:t xml:space="preserve"> und ab Mittwoch in der letzten Schulwoche</w:t>
      </w:r>
      <w:r w:rsidR="00A70BBD" w:rsidRPr="00BA478E">
        <w:rPr>
          <w:rFonts w:ascii="Calibri" w:hAnsi="Calibri"/>
          <w:sz w:val="23"/>
          <w:szCs w:val="23"/>
        </w:rPr>
        <w:t xml:space="preserve"> gibt es keine Tagesbetreuung.</w:t>
      </w:r>
    </w:p>
    <w:p w:rsidR="007E1B0E" w:rsidRPr="003F04A8" w:rsidRDefault="00CE4662" w:rsidP="00BA478E">
      <w:pPr>
        <w:spacing w:before="240" w:after="120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Kosten und Abrechnung</w:t>
      </w:r>
      <w:r w:rsidR="007E1B0E" w:rsidRPr="003F04A8">
        <w:rPr>
          <w:rFonts w:ascii="Calibri" w:hAnsi="Calibri" w:cs="Arial"/>
          <w:b/>
          <w:bCs/>
          <w:sz w:val="28"/>
          <w:szCs w:val="28"/>
        </w:rPr>
        <w:t>:</w:t>
      </w:r>
    </w:p>
    <w:p w:rsidR="00B91BA1" w:rsidRPr="00BA478E" w:rsidRDefault="00B91BA1" w:rsidP="00CE4662">
      <w:pPr>
        <w:spacing w:before="120"/>
        <w:rPr>
          <w:rFonts w:ascii="Calibri" w:hAnsi="Calibri" w:cs="Arial"/>
          <w:b/>
          <w:bCs/>
          <w:sz w:val="23"/>
          <w:szCs w:val="23"/>
        </w:rPr>
      </w:pPr>
      <w:r w:rsidRPr="00BA478E">
        <w:rPr>
          <w:rFonts w:ascii="Calibri" w:hAnsi="Calibri" w:cs="Arial"/>
          <w:b/>
          <w:bCs/>
          <w:sz w:val="23"/>
          <w:szCs w:val="23"/>
        </w:rPr>
        <w:t>Betreu</w:t>
      </w:r>
      <w:r w:rsidR="001E1E27" w:rsidRPr="00BA478E">
        <w:rPr>
          <w:rFonts w:ascii="Calibri" w:hAnsi="Calibri" w:cs="Arial"/>
          <w:b/>
          <w:bCs/>
          <w:sz w:val="23"/>
          <w:szCs w:val="23"/>
        </w:rPr>
        <w:t>u</w:t>
      </w:r>
      <w:r w:rsidRPr="00BA478E">
        <w:rPr>
          <w:rFonts w:ascii="Calibri" w:hAnsi="Calibri" w:cs="Arial"/>
          <w:b/>
          <w:bCs/>
          <w:sz w:val="23"/>
          <w:szCs w:val="23"/>
        </w:rPr>
        <w:t xml:space="preserve">ngskosten </w:t>
      </w:r>
    </w:p>
    <w:p w:rsidR="008D391C" w:rsidRDefault="00A03364" w:rsidP="003F04A8">
      <w:pPr>
        <w:rPr>
          <w:rFonts w:ascii="Calibri" w:hAnsi="Calibri"/>
          <w:sz w:val="23"/>
          <w:szCs w:val="23"/>
        </w:rPr>
      </w:pPr>
      <w:r w:rsidRPr="00BA478E">
        <w:rPr>
          <w:rFonts w:ascii="Calibri" w:hAnsi="Calibri"/>
          <w:sz w:val="23"/>
          <w:szCs w:val="23"/>
        </w:rPr>
        <w:t xml:space="preserve">Fixe Gebühren </w:t>
      </w:r>
      <w:r w:rsidR="0070690D" w:rsidRPr="00BA478E">
        <w:rPr>
          <w:rFonts w:ascii="Calibri" w:hAnsi="Calibri"/>
          <w:sz w:val="23"/>
          <w:szCs w:val="23"/>
        </w:rPr>
        <w:t>pro Monat festgelegt vom Ministerium</w:t>
      </w:r>
      <w:r w:rsidR="00715DBC" w:rsidRPr="00BA478E">
        <w:rPr>
          <w:rFonts w:ascii="Calibri" w:hAnsi="Calibri"/>
          <w:sz w:val="23"/>
          <w:szCs w:val="23"/>
        </w:rPr>
        <w:t xml:space="preserve"> (j</w:t>
      </w:r>
      <w:r w:rsidR="0070690D" w:rsidRPr="00BA478E">
        <w:rPr>
          <w:rFonts w:ascii="Calibri" w:hAnsi="Calibri"/>
          <w:sz w:val="23"/>
          <w:szCs w:val="23"/>
        </w:rPr>
        <w:t xml:space="preserve">e nach Einkommen </w:t>
      </w:r>
      <w:r w:rsidR="006C27BD">
        <w:rPr>
          <w:rFonts w:ascii="Calibri" w:hAnsi="Calibri"/>
          <w:sz w:val="23"/>
          <w:szCs w:val="23"/>
        </w:rPr>
        <w:t xml:space="preserve">bis zu 100 % </w:t>
      </w:r>
      <w:r w:rsidR="0070690D" w:rsidRPr="00BA478E">
        <w:rPr>
          <w:rFonts w:ascii="Calibri" w:hAnsi="Calibri"/>
          <w:sz w:val="23"/>
          <w:szCs w:val="23"/>
        </w:rPr>
        <w:t>Un</w:t>
      </w:r>
      <w:r w:rsidR="00715DBC" w:rsidRPr="00BA478E">
        <w:rPr>
          <w:rFonts w:ascii="Calibri" w:hAnsi="Calibri"/>
          <w:sz w:val="23"/>
          <w:szCs w:val="23"/>
        </w:rPr>
        <w:t>terstützung möglich</w:t>
      </w:r>
      <w:r w:rsidR="0070690D" w:rsidRPr="00BA478E">
        <w:rPr>
          <w:rFonts w:ascii="Calibri" w:hAnsi="Calibri"/>
          <w:sz w:val="23"/>
          <w:szCs w:val="23"/>
        </w:rPr>
        <w:t>)</w:t>
      </w:r>
      <w:r w:rsidR="006C27BD">
        <w:rPr>
          <w:rFonts w:ascii="Calibri" w:hAnsi="Calibri"/>
          <w:sz w:val="23"/>
          <w:szCs w:val="23"/>
        </w:rPr>
        <w:t>,</w:t>
      </w:r>
      <w:r w:rsidR="006C27BD" w:rsidRPr="00BA478E">
        <w:rPr>
          <w:rFonts w:ascii="Calibri" w:hAnsi="Calibri"/>
          <w:sz w:val="23"/>
          <w:szCs w:val="23"/>
        </w:rPr>
        <w:t xml:space="preserve"> </w:t>
      </w:r>
      <w:r w:rsidR="00145BDE" w:rsidRPr="00BA478E">
        <w:rPr>
          <w:rFonts w:ascii="Calibri" w:hAnsi="Calibri"/>
          <w:sz w:val="23"/>
          <w:szCs w:val="23"/>
        </w:rPr>
        <w:t>10x im Jahr</w:t>
      </w:r>
      <w:r w:rsidR="00C20BB1" w:rsidRPr="00BA478E">
        <w:rPr>
          <w:rFonts w:ascii="Calibri" w:hAnsi="Calibri"/>
          <w:sz w:val="23"/>
          <w:szCs w:val="23"/>
        </w:rPr>
        <w:t xml:space="preserve"> von September bis </w:t>
      </w:r>
      <w:r w:rsidR="008B1E35">
        <w:rPr>
          <w:rFonts w:ascii="Calibri" w:hAnsi="Calibri"/>
          <w:sz w:val="23"/>
          <w:szCs w:val="23"/>
        </w:rPr>
        <w:t xml:space="preserve">inkl. </w:t>
      </w:r>
      <w:r w:rsidR="00C20BB1" w:rsidRPr="00BA478E">
        <w:rPr>
          <w:rFonts w:ascii="Calibri" w:hAnsi="Calibri"/>
          <w:sz w:val="23"/>
          <w:szCs w:val="23"/>
        </w:rPr>
        <w:t>Juni</w:t>
      </w:r>
      <w:r w:rsidR="005A235F">
        <w:rPr>
          <w:rFonts w:ascii="Calibri" w:hAnsi="Calibri"/>
          <w:sz w:val="23"/>
          <w:szCs w:val="23"/>
        </w:rPr>
        <w:t xml:space="preserve"> (mittels Einziehungsermächtigung Oktober bis Juli)</w:t>
      </w:r>
      <w:r w:rsidR="003F04A8" w:rsidRPr="00BA478E">
        <w:rPr>
          <w:rFonts w:ascii="Calibri" w:hAnsi="Calibri"/>
          <w:sz w:val="23"/>
          <w:szCs w:val="23"/>
        </w:rPr>
        <w:br/>
        <w:t xml:space="preserve"> </w:t>
      </w:r>
      <w:r w:rsidR="00C20BB1" w:rsidRPr="00BA478E">
        <w:rPr>
          <w:rFonts w:ascii="Calibri" w:hAnsi="Calibri"/>
          <w:sz w:val="23"/>
          <w:szCs w:val="23"/>
        </w:rPr>
        <w:t xml:space="preserve">für 5 Tage  €  </w:t>
      </w:r>
      <w:r w:rsidRPr="00BA478E">
        <w:rPr>
          <w:rFonts w:ascii="Calibri" w:hAnsi="Calibri"/>
          <w:sz w:val="23"/>
          <w:szCs w:val="23"/>
        </w:rPr>
        <w:t>88,-</w:t>
      </w:r>
      <w:r w:rsidR="00631184" w:rsidRPr="00BA478E">
        <w:rPr>
          <w:rFonts w:ascii="Calibri" w:hAnsi="Calibri"/>
          <w:sz w:val="23"/>
          <w:szCs w:val="23"/>
        </w:rPr>
        <w:t xml:space="preserve">;  für 4 Tage </w:t>
      </w:r>
      <w:r w:rsidR="00C20BB1" w:rsidRPr="00BA478E">
        <w:rPr>
          <w:rFonts w:ascii="Calibri" w:hAnsi="Calibri"/>
          <w:sz w:val="23"/>
          <w:szCs w:val="23"/>
        </w:rPr>
        <w:t xml:space="preserve">€  </w:t>
      </w:r>
      <w:r w:rsidRPr="00BA478E">
        <w:rPr>
          <w:rFonts w:ascii="Calibri" w:hAnsi="Calibri"/>
          <w:sz w:val="23"/>
          <w:szCs w:val="23"/>
        </w:rPr>
        <w:t>70,40</w:t>
      </w:r>
      <w:r w:rsidR="00C20BB1" w:rsidRPr="00BA478E">
        <w:rPr>
          <w:rFonts w:ascii="Calibri" w:hAnsi="Calibri"/>
          <w:sz w:val="23"/>
          <w:szCs w:val="23"/>
        </w:rPr>
        <w:t>;</w:t>
      </w:r>
      <w:r w:rsidR="007C0DA7" w:rsidRPr="00BA478E">
        <w:rPr>
          <w:rFonts w:ascii="Calibri" w:hAnsi="Calibri"/>
          <w:sz w:val="23"/>
          <w:szCs w:val="23"/>
        </w:rPr>
        <w:t xml:space="preserve">  </w:t>
      </w:r>
      <w:r w:rsidRPr="00BA478E">
        <w:rPr>
          <w:rFonts w:ascii="Calibri" w:hAnsi="Calibri"/>
          <w:sz w:val="23"/>
          <w:szCs w:val="23"/>
        </w:rPr>
        <w:t>für 3 Tage</w:t>
      </w:r>
      <w:r w:rsidR="007C0DA7" w:rsidRPr="00BA478E">
        <w:rPr>
          <w:rFonts w:ascii="Calibri" w:hAnsi="Calibri"/>
          <w:sz w:val="23"/>
          <w:szCs w:val="23"/>
        </w:rPr>
        <w:t xml:space="preserve"> € </w:t>
      </w:r>
      <w:r w:rsidRPr="00BA478E">
        <w:rPr>
          <w:rFonts w:ascii="Calibri" w:hAnsi="Calibri"/>
          <w:sz w:val="23"/>
          <w:szCs w:val="23"/>
        </w:rPr>
        <w:t>52,80</w:t>
      </w:r>
      <w:r w:rsidR="007C0DA7" w:rsidRPr="00BA478E">
        <w:rPr>
          <w:rFonts w:ascii="Calibri" w:hAnsi="Calibri"/>
          <w:sz w:val="23"/>
          <w:szCs w:val="23"/>
        </w:rPr>
        <w:t xml:space="preserve">;  </w:t>
      </w:r>
      <w:r w:rsidR="001109E3" w:rsidRPr="00BA478E">
        <w:rPr>
          <w:rFonts w:ascii="Calibri" w:hAnsi="Calibri"/>
          <w:sz w:val="23"/>
          <w:szCs w:val="23"/>
        </w:rPr>
        <w:t xml:space="preserve">für 2 Tage €  </w:t>
      </w:r>
      <w:r w:rsidRPr="00BA478E">
        <w:rPr>
          <w:rFonts w:ascii="Calibri" w:hAnsi="Calibri"/>
          <w:sz w:val="23"/>
          <w:szCs w:val="23"/>
        </w:rPr>
        <w:t>35,20</w:t>
      </w:r>
      <w:r w:rsidR="001109E3" w:rsidRPr="00BA478E">
        <w:rPr>
          <w:rFonts w:ascii="Calibri" w:hAnsi="Calibri"/>
          <w:sz w:val="23"/>
          <w:szCs w:val="23"/>
        </w:rPr>
        <w:t xml:space="preserve">; für 1 Tag €  </w:t>
      </w:r>
      <w:r w:rsidRPr="00BA478E">
        <w:rPr>
          <w:rFonts w:ascii="Calibri" w:hAnsi="Calibri"/>
          <w:sz w:val="23"/>
          <w:szCs w:val="23"/>
        </w:rPr>
        <w:t>26,40</w:t>
      </w:r>
    </w:p>
    <w:p w:rsidR="009C16EA" w:rsidRDefault="009C16EA" w:rsidP="009C16EA">
      <w:pPr>
        <w:tabs>
          <w:tab w:val="left" w:pos="1881"/>
          <w:tab w:val="decimal" w:pos="2337"/>
        </w:tabs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(Stand Jänner 2018)</w:t>
      </w:r>
    </w:p>
    <w:p w:rsidR="009C16EA" w:rsidRDefault="009C16EA" w:rsidP="003F04A8">
      <w:pPr>
        <w:rPr>
          <w:rFonts w:ascii="Calibri" w:hAnsi="Calibri"/>
          <w:sz w:val="23"/>
          <w:szCs w:val="23"/>
        </w:rPr>
      </w:pPr>
    </w:p>
    <w:p w:rsidR="00B91BA1" w:rsidRDefault="00145BDE" w:rsidP="003F04A8">
      <w:pPr>
        <w:spacing w:before="120"/>
        <w:rPr>
          <w:rFonts w:ascii="Calibri" w:hAnsi="Calibri" w:cs="Arial"/>
          <w:b/>
          <w:bCs/>
          <w:sz w:val="23"/>
          <w:szCs w:val="23"/>
        </w:rPr>
      </w:pPr>
      <w:r w:rsidRPr="00BA478E">
        <w:rPr>
          <w:rFonts w:ascii="Calibri" w:hAnsi="Calibri" w:cs="Arial"/>
          <w:b/>
          <w:bCs/>
          <w:sz w:val="23"/>
          <w:szCs w:val="23"/>
        </w:rPr>
        <w:t>Mitt</w:t>
      </w:r>
      <w:r w:rsidR="00190E35" w:rsidRPr="00BA478E">
        <w:rPr>
          <w:rFonts w:ascii="Calibri" w:hAnsi="Calibri" w:cs="Arial"/>
          <w:b/>
          <w:bCs/>
          <w:sz w:val="23"/>
          <w:szCs w:val="23"/>
        </w:rPr>
        <w:t>agessen:</w:t>
      </w:r>
    </w:p>
    <w:p w:rsidR="00145BDE" w:rsidRPr="00BA478E" w:rsidRDefault="00A03364" w:rsidP="002C7809">
      <w:pPr>
        <w:rPr>
          <w:rFonts w:ascii="Calibri" w:hAnsi="Calibri"/>
          <w:sz w:val="23"/>
          <w:szCs w:val="23"/>
        </w:rPr>
      </w:pPr>
      <w:r w:rsidRPr="00BA478E">
        <w:rPr>
          <w:rFonts w:ascii="Calibri" w:hAnsi="Calibri"/>
          <w:sz w:val="23"/>
          <w:szCs w:val="23"/>
        </w:rPr>
        <w:t>Dir</w:t>
      </w:r>
      <w:r w:rsidR="0065783F" w:rsidRPr="00BA478E">
        <w:rPr>
          <w:rFonts w:ascii="Calibri" w:hAnsi="Calibri"/>
          <w:sz w:val="23"/>
          <w:szCs w:val="23"/>
        </w:rPr>
        <w:t>ekte</w:t>
      </w:r>
      <w:r w:rsidR="00CE4662">
        <w:rPr>
          <w:rFonts w:ascii="Calibri" w:hAnsi="Calibri"/>
          <w:sz w:val="23"/>
          <w:szCs w:val="23"/>
        </w:rPr>
        <w:t xml:space="preserve"> Abrechnung</w:t>
      </w:r>
      <w:r w:rsidR="00190E35" w:rsidRPr="00BA478E">
        <w:rPr>
          <w:rFonts w:ascii="Calibri" w:hAnsi="Calibri"/>
          <w:sz w:val="23"/>
          <w:szCs w:val="23"/>
        </w:rPr>
        <w:t xml:space="preserve"> per </w:t>
      </w:r>
      <w:r w:rsidR="00CE4662">
        <w:rPr>
          <w:rFonts w:ascii="Calibri" w:hAnsi="Calibri"/>
          <w:sz w:val="23"/>
          <w:szCs w:val="23"/>
        </w:rPr>
        <w:t>Bankeinzug, parallel zu den Betreuungsgebühren (hier ist keine Ermäßigung möglich).</w:t>
      </w:r>
    </w:p>
    <w:p w:rsidR="00A76376" w:rsidRDefault="00CE4662" w:rsidP="00DC7B3F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Derzeitige Monatspauschale</w:t>
      </w:r>
      <w:r w:rsidR="002B3F5B">
        <w:rPr>
          <w:rFonts w:ascii="Calibri" w:hAnsi="Calibri"/>
          <w:sz w:val="23"/>
          <w:szCs w:val="23"/>
        </w:rPr>
        <w:t xml:space="preserve"> für die Menüs beträgt:</w:t>
      </w:r>
      <w:r w:rsidR="006A1EBF">
        <w:rPr>
          <w:rFonts w:ascii="Calibri" w:hAnsi="Calibri"/>
          <w:sz w:val="23"/>
          <w:szCs w:val="23"/>
        </w:rPr>
        <w:t xml:space="preserve"> 1 Tag/Woche € 22,50, </w:t>
      </w:r>
      <w:r w:rsidR="002B3F5B">
        <w:rPr>
          <w:rFonts w:ascii="Calibri" w:hAnsi="Calibri"/>
          <w:sz w:val="23"/>
          <w:szCs w:val="23"/>
        </w:rPr>
        <w:t xml:space="preserve"> 2 Tage/Woche €</w:t>
      </w:r>
      <w:r w:rsidR="00190E35" w:rsidRPr="00BA478E">
        <w:rPr>
          <w:rFonts w:ascii="Calibri" w:hAnsi="Calibri"/>
          <w:sz w:val="23"/>
          <w:szCs w:val="23"/>
        </w:rPr>
        <w:t xml:space="preserve"> </w:t>
      </w:r>
      <w:r w:rsidR="00A76376">
        <w:rPr>
          <w:rFonts w:ascii="Calibri" w:hAnsi="Calibri"/>
          <w:sz w:val="23"/>
          <w:szCs w:val="23"/>
        </w:rPr>
        <w:t xml:space="preserve"> 39,60,</w:t>
      </w:r>
    </w:p>
    <w:p w:rsidR="002B3F5B" w:rsidRDefault="006A1EBF" w:rsidP="00DC7B3F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3 Tage/Woche € 54,50</w:t>
      </w:r>
      <w:r w:rsidR="002B3F5B">
        <w:rPr>
          <w:rFonts w:ascii="Calibri" w:hAnsi="Calibri"/>
          <w:sz w:val="23"/>
          <w:szCs w:val="23"/>
        </w:rPr>
        <w:t>,</w:t>
      </w:r>
      <w:r>
        <w:rPr>
          <w:rFonts w:ascii="Calibri" w:hAnsi="Calibri"/>
          <w:sz w:val="23"/>
          <w:szCs w:val="23"/>
        </w:rPr>
        <w:t>4 Tage/Woche € 69,-</w:t>
      </w:r>
      <w:r w:rsidR="002B3F5B">
        <w:rPr>
          <w:rFonts w:ascii="Calibri" w:hAnsi="Calibri"/>
          <w:sz w:val="23"/>
          <w:szCs w:val="23"/>
        </w:rPr>
        <w:t>.</w:t>
      </w:r>
    </w:p>
    <w:p w:rsidR="00CF5E4B" w:rsidRDefault="002B3F5B" w:rsidP="00DC7B3F">
      <w:pPr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 xml:space="preserve">Die Menüs </w:t>
      </w:r>
      <w:r w:rsidR="00092E9B">
        <w:rPr>
          <w:rFonts w:ascii="Calibri" w:hAnsi="Calibri"/>
          <w:sz w:val="23"/>
          <w:szCs w:val="23"/>
        </w:rPr>
        <w:t>werden von der</w:t>
      </w:r>
      <w:r>
        <w:rPr>
          <w:rFonts w:ascii="Calibri" w:hAnsi="Calibri"/>
          <w:sz w:val="23"/>
          <w:szCs w:val="23"/>
        </w:rPr>
        <w:t xml:space="preserve"> </w:t>
      </w:r>
      <w:r w:rsidR="00092E9B">
        <w:rPr>
          <w:rFonts w:ascii="Calibri" w:hAnsi="Calibri"/>
          <w:sz w:val="23"/>
          <w:szCs w:val="23"/>
        </w:rPr>
        <w:t>Mensa Salzburg</w:t>
      </w:r>
      <w:r w:rsidR="00190E35" w:rsidRPr="00BA478E">
        <w:rPr>
          <w:rFonts w:ascii="Calibri" w:hAnsi="Calibri"/>
          <w:sz w:val="23"/>
          <w:szCs w:val="23"/>
        </w:rPr>
        <w:t xml:space="preserve"> </w:t>
      </w:r>
      <w:r w:rsidR="00092E9B">
        <w:rPr>
          <w:rFonts w:ascii="Calibri" w:hAnsi="Calibri"/>
          <w:sz w:val="23"/>
          <w:szCs w:val="23"/>
        </w:rPr>
        <w:t xml:space="preserve">täglich angeliefert. Es gibt 2 Menüs zur Auswahl - eines davon jeweils vegetarisch - </w:t>
      </w:r>
      <w:r w:rsidR="00190E35" w:rsidRPr="00BA478E">
        <w:rPr>
          <w:rFonts w:ascii="Calibri" w:hAnsi="Calibri"/>
          <w:sz w:val="23"/>
          <w:szCs w:val="23"/>
        </w:rPr>
        <w:t>mit 2 Gängen</w:t>
      </w:r>
      <w:r w:rsidR="008D391C">
        <w:rPr>
          <w:rFonts w:ascii="Calibri" w:hAnsi="Calibri"/>
          <w:sz w:val="23"/>
          <w:szCs w:val="23"/>
        </w:rPr>
        <w:t>, B</w:t>
      </w:r>
      <w:r>
        <w:rPr>
          <w:rFonts w:ascii="Calibri" w:hAnsi="Calibri"/>
          <w:sz w:val="23"/>
          <w:szCs w:val="23"/>
        </w:rPr>
        <w:t>ei</w:t>
      </w:r>
      <w:r w:rsidR="00092E9B">
        <w:rPr>
          <w:rFonts w:ascii="Calibri" w:hAnsi="Calibri"/>
          <w:sz w:val="23"/>
          <w:szCs w:val="23"/>
        </w:rPr>
        <w:t>lagen</w:t>
      </w:r>
      <w:r w:rsidR="00E91DD4">
        <w:rPr>
          <w:rFonts w:ascii="Calibri" w:hAnsi="Calibri"/>
          <w:sz w:val="23"/>
          <w:szCs w:val="23"/>
        </w:rPr>
        <w:t>, Salat</w:t>
      </w:r>
      <w:r w:rsidR="00092E9B">
        <w:rPr>
          <w:rFonts w:ascii="Calibri" w:hAnsi="Calibri"/>
          <w:sz w:val="23"/>
          <w:szCs w:val="23"/>
        </w:rPr>
        <w:t xml:space="preserve"> und Getränk.</w:t>
      </w:r>
    </w:p>
    <w:p w:rsidR="00771E6F" w:rsidRDefault="00CE4662" w:rsidP="00A03364">
      <w:pPr>
        <w:tabs>
          <w:tab w:val="left" w:pos="1881"/>
          <w:tab w:val="decimal" w:pos="2337"/>
        </w:tabs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(</w:t>
      </w:r>
      <w:r w:rsidR="002B3F5B">
        <w:rPr>
          <w:rFonts w:ascii="Calibri" w:hAnsi="Calibri"/>
          <w:sz w:val="23"/>
          <w:szCs w:val="23"/>
        </w:rPr>
        <w:t xml:space="preserve">Stand </w:t>
      </w:r>
      <w:r w:rsidR="009C16EA">
        <w:rPr>
          <w:rFonts w:ascii="Calibri" w:hAnsi="Calibri"/>
          <w:sz w:val="23"/>
          <w:szCs w:val="23"/>
        </w:rPr>
        <w:t>Jänner 2018</w:t>
      </w:r>
      <w:r>
        <w:rPr>
          <w:rFonts w:ascii="Calibri" w:hAnsi="Calibri"/>
          <w:sz w:val="23"/>
          <w:szCs w:val="23"/>
        </w:rPr>
        <w:t>)</w:t>
      </w:r>
    </w:p>
    <w:p w:rsidR="00CE4662" w:rsidRDefault="00CE4662" w:rsidP="00771E6F">
      <w:pPr>
        <w:rPr>
          <w:rFonts w:ascii="Calibri" w:hAnsi="Calibri"/>
          <w:b/>
          <w:sz w:val="23"/>
          <w:szCs w:val="23"/>
        </w:rPr>
      </w:pPr>
    </w:p>
    <w:p w:rsidR="00624722" w:rsidRDefault="00771E6F" w:rsidP="00771E6F">
      <w:pPr>
        <w:rPr>
          <w:rFonts w:ascii="Calibri" w:hAnsi="Calibri"/>
          <w:b/>
          <w:sz w:val="23"/>
          <w:szCs w:val="23"/>
        </w:rPr>
      </w:pPr>
      <w:r w:rsidRPr="00BA478E">
        <w:rPr>
          <w:rFonts w:ascii="Calibri" w:hAnsi="Calibri"/>
          <w:b/>
          <w:sz w:val="23"/>
          <w:szCs w:val="23"/>
        </w:rPr>
        <w:t>Weitere Information</w:t>
      </w:r>
      <w:r w:rsidR="00C20559">
        <w:rPr>
          <w:rFonts w:ascii="Calibri" w:hAnsi="Calibri"/>
          <w:b/>
          <w:sz w:val="23"/>
          <w:szCs w:val="23"/>
        </w:rPr>
        <w:t>en entnehmen Sie bitte unserer H</w:t>
      </w:r>
      <w:r w:rsidRPr="00BA478E">
        <w:rPr>
          <w:rFonts w:ascii="Calibri" w:hAnsi="Calibri"/>
          <w:b/>
          <w:sz w:val="23"/>
          <w:szCs w:val="23"/>
        </w:rPr>
        <w:t xml:space="preserve">omepage unter </w:t>
      </w:r>
      <w:hyperlink r:id="rId10" w:history="1">
        <w:r w:rsidR="00E9540F" w:rsidRPr="00634CA5">
          <w:rPr>
            <w:rStyle w:val="Hyperlink"/>
            <w:rFonts w:ascii="Calibri" w:hAnsi="Calibri"/>
            <w:b/>
            <w:sz w:val="23"/>
            <w:szCs w:val="23"/>
          </w:rPr>
          <w:t>www.gymseekirchen.at</w:t>
        </w:r>
      </w:hyperlink>
      <w:r w:rsidR="00E91DD4">
        <w:rPr>
          <w:rStyle w:val="Hyperlink"/>
          <w:rFonts w:ascii="Calibri" w:hAnsi="Calibri"/>
          <w:b/>
          <w:sz w:val="23"/>
          <w:szCs w:val="23"/>
        </w:rPr>
        <w:t>/Tagesbetreuung</w:t>
      </w:r>
    </w:p>
    <w:sectPr w:rsidR="00624722" w:rsidSect="00BA478E">
      <w:footerReference w:type="default" r:id="rId11"/>
      <w:pgSz w:w="11906" w:h="16838" w:code="9"/>
      <w:pgMar w:top="284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DB" w:rsidRDefault="002D12DB">
      <w:r>
        <w:separator/>
      </w:r>
    </w:p>
  </w:endnote>
  <w:endnote w:type="continuationSeparator" w:id="0">
    <w:p w:rsidR="002D12DB" w:rsidRDefault="002D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662" w:rsidRPr="000F0BC5" w:rsidRDefault="00CE4662">
    <w:pPr>
      <w:pStyle w:val="Fuzeile"/>
      <w:rPr>
        <w:sz w:val="20"/>
      </w:rPr>
    </w:pPr>
    <w:r w:rsidRPr="000F0BC5">
      <w:rPr>
        <w:rFonts w:ascii="Calibri" w:hAnsi="Calibri"/>
        <w:noProof/>
        <w:sz w:val="20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drawing>
        <wp:anchor distT="0" distB="0" distL="114300" distR="114300" simplePos="0" relativeHeight="251660288" behindDoc="0" locked="0" layoutInCell="1" allowOverlap="1" wp14:anchorId="7B99CB25" wp14:editId="56134D0A">
          <wp:simplePos x="0" y="0"/>
          <wp:positionH relativeFrom="column">
            <wp:posOffset>4570730</wp:posOffset>
          </wp:positionH>
          <wp:positionV relativeFrom="paragraph">
            <wp:posOffset>27305</wp:posOffset>
          </wp:positionV>
          <wp:extent cx="2047875" cy="209550"/>
          <wp:effectExtent l="0" t="0" r="9525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209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F0BC5">
      <w:rPr>
        <w:rFonts w:ascii="Calibri" w:hAnsi="Calibri"/>
        <w:noProof/>
        <w:sz w:val="20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 wp14:anchorId="5C0115CC" wp14:editId="30AE0934">
          <wp:simplePos x="0" y="0"/>
          <wp:positionH relativeFrom="column">
            <wp:posOffset>4693285</wp:posOffset>
          </wp:positionH>
          <wp:positionV relativeFrom="paragraph">
            <wp:posOffset>29845</wp:posOffset>
          </wp:positionV>
          <wp:extent cx="1857375" cy="190057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r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90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6EA" w:rsidRPr="000F0BC5">
      <w:rPr>
        <w:sz w:val="20"/>
      </w:rPr>
      <w:t>Stand Jänner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DB" w:rsidRDefault="002D12DB">
      <w:r>
        <w:separator/>
      </w:r>
    </w:p>
  </w:footnote>
  <w:footnote w:type="continuationSeparator" w:id="0">
    <w:p w:rsidR="002D12DB" w:rsidRDefault="002D1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755_"/>
      </v:shape>
    </w:pict>
  </w:numPicBullet>
  <w:abstractNum w:abstractNumId="0">
    <w:nsid w:val="18285A17"/>
    <w:multiLevelType w:val="hybridMultilevel"/>
    <w:tmpl w:val="F62A3C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1E2452"/>
    <w:multiLevelType w:val="hybridMultilevel"/>
    <w:tmpl w:val="3FE8188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C7919"/>
    <w:multiLevelType w:val="hybridMultilevel"/>
    <w:tmpl w:val="2EBEB3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186C2A"/>
    <w:multiLevelType w:val="hybridMultilevel"/>
    <w:tmpl w:val="C0B45652"/>
    <w:lvl w:ilvl="0" w:tplc="2AC65468">
      <w:start w:val="1"/>
      <w:numFmt w:val="bullet"/>
      <w:lvlText w:val="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164E9A"/>
    <w:multiLevelType w:val="multilevel"/>
    <w:tmpl w:val="F34A0E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2F5B01"/>
    <w:multiLevelType w:val="hybridMultilevel"/>
    <w:tmpl w:val="B8201DC8"/>
    <w:lvl w:ilvl="0" w:tplc="641E36F8">
      <w:start w:val="1"/>
      <w:numFmt w:val="bullet"/>
      <w:lvlText w:val="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310C76"/>
    <w:multiLevelType w:val="hybridMultilevel"/>
    <w:tmpl w:val="8B4ECA96"/>
    <w:lvl w:ilvl="0" w:tplc="0C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A9325B"/>
    <w:multiLevelType w:val="hybridMultilevel"/>
    <w:tmpl w:val="F34A0EB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AE75B9"/>
    <w:multiLevelType w:val="hybridMultilevel"/>
    <w:tmpl w:val="257435D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334FFB"/>
    <w:multiLevelType w:val="hybridMultilevel"/>
    <w:tmpl w:val="31C82D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807F8"/>
    <w:multiLevelType w:val="multilevel"/>
    <w:tmpl w:val="63CE54D8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560567"/>
    <w:multiLevelType w:val="hybridMultilevel"/>
    <w:tmpl w:val="63CE54D8"/>
    <w:lvl w:ilvl="0" w:tplc="E21A8F52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70"/>
    <w:rsid w:val="0000773E"/>
    <w:rsid w:val="00015117"/>
    <w:rsid w:val="000153F2"/>
    <w:rsid w:val="00053149"/>
    <w:rsid w:val="00057823"/>
    <w:rsid w:val="00073FF6"/>
    <w:rsid w:val="000771A6"/>
    <w:rsid w:val="00082EB2"/>
    <w:rsid w:val="00092E9B"/>
    <w:rsid w:val="000F0BC5"/>
    <w:rsid w:val="000F47CE"/>
    <w:rsid w:val="0010198B"/>
    <w:rsid w:val="001109E3"/>
    <w:rsid w:val="00145BDE"/>
    <w:rsid w:val="00160D88"/>
    <w:rsid w:val="001804EC"/>
    <w:rsid w:val="00182D4D"/>
    <w:rsid w:val="00190E35"/>
    <w:rsid w:val="001928EE"/>
    <w:rsid w:val="0019727E"/>
    <w:rsid w:val="001A6725"/>
    <w:rsid w:val="001B0DED"/>
    <w:rsid w:val="001B586D"/>
    <w:rsid w:val="001D54A0"/>
    <w:rsid w:val="001D5F92"/>
    <w:rsid w:val="001E1E27"/>
    <w:rsid w:val="00214644"/>
    <w:rsid w:val="00242EB2"/>
    <w:rsid w:val="00245522"/>
    <w:rsid w:val="002463D8"/>
    <w:rsid w:val="00252E17"/>
    <w:rsid w:val="00253152"/>
    <w:rsid w:val="00266CBA"/>
    <w:rsid w:val="002751FB"/>
    <w:rsid w:val="0029031C"/>
    <w:rsid w:val="00295269"/>
    <w:rsid w:val="002A4842"/>
    <w:rsid w:val="002B3F5B"/>
    <w:rsid w:val="002C7809"/>
    <w:rsid w:val="002D12DB"/>
    <w:rsid w:val="002F0FA4"/>
    <w:rsid w:val="0030682D"/>
    <w:rsid w:val="00337CA2"/>
    <w:rsid w:val="00351A33"/>
    <w:rsid w:val="003529A0"/>
    <w:rsid w:val="0035315C"/>
    <w:rsid w:val="0036233D"/>
    <w:rsid w:val="003A042A"/>
    <w:rsid w:val="003A7638"/>
    <w:rsid w:val="003C1867"/>
    <w:rsid w:val="003C1F34"/>
    <w:rsid w:val="003C3538"/>
    <w:rsid w:val="003D06A7"/>
    <w:rsid w:val="003D581B"/>
    <w:rsid w:val="003E3D0A"/>
    <w:rsid w:val="003F04A8"/>
    <w:rsid w:val="003F7C0E"/>
    <w:rsid w:val="004000D0"/>
    <w:rsid w:val="0040090C"/>
    <w:rsid w:val="00412A3F"/>
    <w:rsid w:val="00417460"/>
    <w:rsid w:val="004218B7"/>
    <w:rsid w:val="004A7E36"/>
    <w:rsid w:val="004B0E1E"/>
    <w:rsid w:val="004F0456"/>
    <w:rsid w:val="00564DFA"/>
    <w:rsid w:val="00573088"/>
    <w:rsid w:val="005A235F"/>
    <w:rsid w:val="005B33B9"/>
    <w:rsid w:val="00624722"/>
    <w:rsid w:val="006274EE"/>
    <w:rsid w:val="00631184"/>
    <w:rsid w:val="00653304"/>
    <w:rsid w:val="0065783F"/>
    <w:rsid w:val="00667E91"/>
    <w:rsid w:val="0069509E"/>
    <w:rsid w:val="006A1EBF"/>
    <w:rsid w:val="006A7601"/>
    <w:rsid w:val="006C0671"/>
    <w:rsid w:val="006C27BD"/>
    <w:rsid w:val="006C6479"/>
    <w:rsid w:val="006F2958"/>
    <w:rsid w:val="00705DDB"/>
    <w:rsid w:val="0070690D"/>
    <w:rsid w:val="00715DBC"/>
    <w:rsid w:val="007264E8"/>
    <w:rsid w:val="00726E2F"/>
    <w:rsid w:val="00771E6F"/>
    <w:rsid w:val="00771FA3"/>
    <w:rsid w:val="00785F85"/>
    <w:rsid w:val="0079260D"/>
    <w:rsid w:val="007C0DA7"/>
    <w:rsid w:val="007D6081"/>
    <w:rsid w:val="007E1B0E"/>
    <w:rsid w:val="007E564B"/>
    <w:rsid w:val="007F2602"/>
    <w:rsid w:val="00847740"/>
    <w:rsid w:val="0086335C"/>
    <w:rsid w:val="00873C49"/>
    <w:rsid w:val="008818D8"/>
    <w:rsid w:val="00891A07"/>
    <w:rsid w:val="008A2B5C"/>
    <w:rsid w:val="008A578F"/>
    <w:rsid w:val="008A673B"/>
    <w:rsid w:val="008B1E35"/>
    <w:rsid w:val="008B58CC"/>
    <w:rsid w:val="008D391C"/>
    <w:rsid w:val="008D5032"/>
    <w:rsid w:val="008E52CB"/>
    <w:rsid w:val="0090055E"/>
    <w:rsid w:val="009141E3"/>
    <w:rsid w:val="0093582C"/>
    <w:rsid w:val="00985F0D"/>
    <w:rsid w:val="009B48EB"/>
    <w:rsid w:val="009C16EA"/>
    <w:rsid w:val="00A026FB"/>
    <w:rsid w:val="00A03364"/>
    <w:rsid w:val="00A11379"/>
    <w:rsid w:val="00A52D05"/>
    <w:rsid w:val="00A61329"/>
    <w:rsid w:val="00A7041E"/>
    <w:rsid w:val="00A70BBD"/>
    <w:rsid w:val="00A76376"/>
    <w:rsid w:val="00A80C01"/>
    <w:rsid w:val="00A80D84"/>
    <w:rsid w:val="00A92178"/>
    <w:rsid w:val="00AA0C88"/>
    <w:rsid w:val="00AC079C"/>
    <w:rsid w:val="00AE7370"/>
    <w:rsid w:val="00B024DE"/>
    <w:rsid w:val="00B04E21"/>
    <w:rsid w:val="00B5386F"/>
    <w:rsid w:val="00B54067"/>
    <w:rsid w:val="00B83302"/>
    <w:rsid w:val="00B86A4B"/>
    <w:rsid w:val="00B91BA1"/>
    <w:rsid w:val="00BA478E"/>
    <w:rsid w:val="00BA6C23"/>
    <w:rsid w:val="00BF155C"/>
    <w:rsid w:val="00C20559"/>
    <w:rsid w:val="00C20BB1"/>
    <w:rsid w:val="00C241F5"/>
    <w:rsid w:val="00C33591"/>
    <w:rsid w:val="00C3391C"/>
    <w:rsid w:val="00C36E4C"/>
    <w:rsid w:val="00C37733"/>
    <w:rsid w:val="00C4470C"/>
    <w:rsid w:val="00C92B4C"/>
    <w:rsid w:val="00CA5396"/>
    <w:rsid w:val="00CC1812"/>
    <w:rsid w:val="00CD1C61"/>
    <w:rsid w:val="00CE0866"/>
    <w:rsid w:val="00CE4662"/>
    <w:rsid w:val="00CF5E4B"/>
    <w:rsid w:val="00D67041"/>
    <w:rsid w:val="00D6770B"/>
    <w:rsid w:val="00D71732"/>
    <w:rsid w:val="00D77201"/>
    <w:rsid w:val="00D8268C"/>
    <w:rsid w:val="00D913C8"/>
    <w:rsid w:val="00DC7B3F"/>
    <w:rsid w:val="00DD38CE"/>
    <w:rsid w:val="00DD7BB0"/>
    <w:rsid w:val="00E1120D"/>
    <w:rsid w:val="00E114F2"/>
    <w:rsid w:val="00E27F44"/>
    <w:rsid w:val="00E4328A"/>
    <w:rsid w:val="00E83C52"/>
    <w:rsid w:val="00E8617E"/>
    <w:rsid w:val="00E91DD4"/>
    <w:rsid w:val="00E9540F"/>
    <w:rsid w:val="00EA098A"/>
    <w:rsid w:val="00EF781C"/>
    <w:rsid w:val="00F775C5"/>
    <w:rsid w:val="00FA2950"/>
    <w:rsid w:val="00FC4570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725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">
    <w:name w:val="1.1"/>
    <w:basedOn w:val="Standard"/>
    <w:rsid w:val="00F775C5"/>
    <w:pPr>
      <w:widowControl w:val="0"/>
      <w:shd w:val="clear" w:color="auto" w:fill="FFFFFF"/>
      <w:autoSpaceDE w:val="0"/>
      <w:autoSpaceDN w:val="0"/>
      <w:adjustRightInd w:val="0"/>
      <w:spacing w:before="816"/>
      <w:ind w:left="48"/>
    </w:pPr>
    <w:rPr>
      <w:rFonts w:cs="Arial"/>
      <w:color w:val="000000"/>
      <w:spacing w:val="-10"/>
      <w:sz w:val="28"/>
      <w:u w:val="single"/>
    </w:rPr>
  </w:style>
  <w:style w:type="paragraph" w:customStyle="1" w:styleId="1">
    <w:name w:val="1."/>
    <w:basedOn w:val="Standard"/>
    <w:rsid w:val="00F775C5"/>
    <w:pPr>
      <w:widowControl w:val="0"/>
      <w:shd w:val="clear" w:color="auto" w:fill="FFFFFF"/>
      <w:autoSpaceDE w:val="0"/>
      <w:autoSpaceDN w:val="0"/>
      <w:adjustRightInd w:val="0"/>
      <w:spacing w:before="480"/>
    </w:pPr>
    <w:rPr>
      <w:rFonts w:cs="Arial"/>
      <w:color w:val="000000"/>
      <w:spacing w:val="-9"/>
      <w:sz w:val="32"/>
      <w:szCs w:val="32"/>
      <w:u w:val="single"/>
    </w:rPr>
  </w:style>
  <w:style w:type="paragraph" w:customStyle="1" w:styleId="Formatvorlage1">
    <w:name w:val="Formatvorlage1"/>
    <w:basedOn w:val="Standard"/>
    <w:rsid w:val="003D581B"/>
    <w:rPr>
      <w:b/>
      <w:sz w:val="40"/>
      <w:szCs w:val="40"/>
    </w:rPr>
  </w:style>
  <w:style w:type="paragraph" w:styleId="Kopfzeile">
    <w:name w:val="header"/>
    <w:basedOn w:val="Standard"/>
    <w:rsid w:val="001A67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A6725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2C7809"/>
    <w:pPr>
      <w:spacing w:before="100" w:beforeAutospacing="1" w:after="100" w:afterAutospacing="1"/>
    </w:pPr>
    <w:rPr>
      <w:rFonts w:ascii="Times New Roman" w:hAnsi="Times New Roman"/>
    </w:rPr>
  </w:style>
  <w:style w:type="paragraph" w:styleId="Sprechblasentext">
    <w:name w:val="Balloon Text"/>
    <w:basedOn w:val="Standard"/>
    <w:semiHidden/>
    <w:rsid w:val="007264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D54A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0198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A09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6725"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">
    <w:name w:val="1.1"/>
    <w:basedOn w:val="Standard"/>
    <w:rsid w:val="00F775C5"/>
    <w:pPr>
      <w:widowControl w:val="0"/>
      <w:shd w:val="clear" w:color="auto" w:fill="FFFFFF"/>
      <w:autoSpaceDE w:val="0"/>
      <w:autoSpaceDN w:val="0"/>
      <w:adjustRightInd w:val="0"/>
      <w:spacing w:before="816"/>
      <w:ind w:left="48"/>
    </w:pPr>
    <w:rPr>
      <w:rFonts w:cs="Arial"/>
      <w:color w:val="000000"/>
      <w:spacing w:val="-10"/>
      <w:sz w:val="28"/>
      <w:u w:val="single"/>
    </w:rPr>
  </w:style>
  <w:style w:type="paragraph" w:customStyle="1" w:styleId="1">
    <w:name w:val="1."/>
    <w:basedOn w:val="Standard"/>
    <w:rsid w:val="00F775C5"/>
    <w:pPr>
      <w:widowControl w:val="0"/>
      <w:shd w:val="clear" w:color="auto" w:fill="FFFFFF"/>
      <w:autoSpaceDE w:val="0"/>
      <w:autoSpaceDN w:val="0"/>
      <w:adjustRightInd w:val="0"/>
      <w:spacing w:before="480"/>
    </w:pPr>
    <w:rPr>
      <w:rFonts w:cs="Arial"/>
      <w:color w:val="000000"/>
      <w:spacing w:val="-9"/>
      <w:sz w:val="32"/>
      <w:szCs w:val="32"/>
      <w:u w:val="single"/>
    </w:rPr>
  </w:style>
  <w:style w:type="paragraph" w:customStyle="1" w:styleId="Formatvorlage1">
    <w:name w:val="Formatvorlage1"/>
    <w:basedOn w:val="Standard"/>
    <w:rsid w:val="003D581B"/>
    <w:rPr>
      <w:b/>
      <w:sz w:val="40"/>
      <w:szCs w:val="40"/>
    </w:rPr>
  </w:style>
  <w:style w:type="paragraph" w:styleId="Kopfzeile">
    <w:name w:val="header"/>
    <w:basedOn w:val="Standard"/>
    <w:rsid w:val="001A67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A6725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2C7809"/>
    <w:pPr>
      <w:spacing w:before="100" w:beforeAutospacing="1" w:after="100" w:afterAutospacing="1"/>
    </w:pPr>
    <w:rPr>
      <w:rFonts w:ascii="Times New Roman" w:hAnsi="Times New Roman"/>
    </w:rPr>
  </w:style>
  <w:style w:type="paragraph" w:styleId="Sprechblasentext">
    <w:name w:val="Balloon Text"/>
    <w:basedOn w:val="Standard"/>
    <w:semiHidden/>
    <w:rsid w:val="007264E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nhideWhenUsed/>
    <w:rsid w:val="001D54A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0198B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EA0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9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ymseekirchen.a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E4B8-3CB0-486B-BD6A-211505D6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Elterninformation zur Nachmittagsbetreuung am BGS:</vt:lpstr>
    </vt:vector>
  </TitlesOfParts>
  <Company>Microsoft</Company>
  <LinksUpToDate>false</LinksUpToDate>
  <CharactersWithSpaces>5195</CharactersWithSpaces>
  <SharedDoc>false</SharedDoc>
  <HLinks>
    <vt:vector size="6" baseType="variant">
      <vt:variant>
        <vt:i4>6946844</vt:i4>
      </vt:variant>
      <vt:variant>
        <vt:i4>0</vt:i4>
      </vt:variant>
      <vt:variant>
        <vt:i4>0</vt:i4>
      </vt:variant>
      <vt:variant>
        <vt:i4>5</vt:i4>
      </vt:variant>
      <vt:variant>
        <vt:lpwstr>mailto:bgs-nb@gmx.at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Elterninformation zur Nachmittagsbetreuung am BGS:</dc:title>
  <dc:creator>bacher</dc:creator>
  <cp:lastModifiedBy>Peter Lipp</cp:lastModifiedBy>
  <cp:revision>3</cp:revision>
  <cp:lastPrinted>2015-01-27T06:30:00Z</cp:lastPrinted>
  <dcterms:created xsi:type="dcterms:W3CDTF">2018-01-24T08:42:00Z</dcterms:created>
  <dcterms:modified xsi:type="dcterms:W3CDTF">2018-01-24T08:44:00Z</dcterms:modified>
</cp:coreProperties>
</file>